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CACB" w14:textId="349D4D3A" w:rsidR="00570C58" w:rsidRPr="002254FA" w:rsidRDefault="002254FA" w:rsidP="001C07C1">
      <w:pPr>
        <w:shd w:val="clear" w:color="auto" w:fill="1F3864" w:themeFill="accent5" w:themeFillShade="80"/>
        <w:overflowPunct/>
        <w:autoSpaceDE/>
        <w:autoSpaceDN/>
        <w:adjustRightInd/>
        <w:jc w:val="center"/>
        <w:textAlignment w:val="auto"/>
        <w:rPr>
          <w:rFonts w:asciiTheme="minorHAnsi" w:hAnsiTheme="minorHAnsi" w:cstheme="minorHAnsi"/>
          <w:b/>
          <w:bCs/>
          <w:sz w:val="22"/>
          <w:szCs w:val="22"/>
        </w:rPr>
      </w:pPr>
      <w:r w:rsidRPr="002254FA">
        <w:rPr>
          <w:rFonts w:asciiTheme="minorHAnsi" w:hAnsiTheme="minorHAnsi" w:cstheme="minorHAnsi"/>
          <w:b/>
          <w:bCs/>
          <w:sz w:val="22"/>
          <w:szCs w:val="22"/>
        </w:rPr>
        <w:t xml:space="preserve">Part 1: </w:t>
      </w:r>
      <w:r w:rsidR="00BF1C18">
        <w:rPr>
          <w:rFonts w:asciiTheme="minorHAnsi" w:hAnsiTheme="minorHAnsi" w:cstheme="minorHAnsi"/>
          <w:b/>
          <w:bCs/>
          <w:sz w:val="22"/>
          <w:szCs w:val="22"/>
        </w:rPr>
        <w:t>Data Recipient</w:t>
      </w:r>
      <w:r w:rsidRPr="002254FA">
        <w:rPr>
          <w:rFonts w:asciiTheme="minorHAnsi" w:hAnsiTheme="minorHAnsi" w:cstheme="minorHAnsi"/>
          <w:b/>
          <w:bCs/>
          <w:sz w:val="22"/>
          <w:szCs w:val="22"/>
        </w:rPr>
        <w:t xml:space="preserve"> Questionnaire </w:t>
      </w:r>
    </w:p>
    <w:p w14:paraId="14A1F980" w14:textId="77777777" w:rsidR="00570C58" w:rsidRPr="00DB6912" w:rsidRDefault="00570C58" w:rsidP="00570C58">
      <w:pPr>
        <w:rPr>
          <w:rFonts w:asciiTheme="minorHAnsi" w:hAnsiTheme="minorHAnsi" w:cstheme="minorHAnsi"/>
          <w:sz w:val="22"/>
          <w:szCs w:val="22"/>
        </w:rPr>
      </w:pPr>
    </w:p>
    <w:p w14:paraId="136A47D4" w14:textId="7C4FD060" w:rsidR="001C07C1" w:rsidRDefault="00BF1C18" w:rsidP="00994BB8">
      <w:pPr>
        <w:pStyle w:val="ListParagraph"/>
        <w:numPr>
          <w:ilvl w:val="0"/>
          <w:numId w:val="38"/>
        </w:numPr>
        <w:spacing w:before="120" w:after="120"/>
        <w:ind w:left="360"/>
        <w:contextualSpacing w:val="0"/>
        <w:rPr>
          <w:rFonts w:asciiTheme="minorHAnsi" w:hAnsiTheme="minorHAnsi" w:cstheme="minorHAnsi"/>
          <w:sz w:val="22"/>
          <w:szCs w:val="22"/>
        </w:rPr>
      </w:pPr>
      <w:r>
        <w:rPr>
          <w:rFonts w:asciiTheme="minorHAnsi" w:hAnsiTheme="minorHAnsi" w:cstheme="minorHAnsi"/>
          <w:sz w:val="22"/>
          <w:szCs w:val="22"/>
        </w:rPr>
        <w:t>R</w:t>
      </w:r>
      <w:r w:rsidR="001C07C1">
        <w:rPr>
          <w:rFonts w:asciiTheme="minorHAnsi" w:hAnsiTheme="minorHAnsi" w:cstheme="minorHAnsi"/>
          <w:sz w:val="22"/>
          <w:szCs w:val="22"/>
        </w:rPr>
        <w:t xml:space="preserve">eference number </w:t>
      </w:r>
      <w:r>
        <w:rPr>
          <w:rFonts w:asciiTheme="minorHAnsi" w:hAnsiTheme="minorHAnsi" w:cstheme="minorHAnsi"/>
          <w:sz w:val="22"/>
          <w:szCs w:val="22"/>
        </w:rPr>
        <w:t xml:space="preserve">for dataset Data Recipient wishes to access:  </w:t>
      </w:r>
    </w:p>
    <w:p w14:paraId="4EAB140C" w14:textId="4AAFD05B" w:rsidR="000829F0" w:rsidRPr="000829F0" w:rsidRDefault="000829F0" w:rsidP="000829F0">
      <w:pPr>
        <w:pStyle w:val="ListParagraph"/>
        <w:numPr>
          <w:ilvl w:val="0"/>
          <w:numId w:val="38"/>
        </w:numPr>
        <w:spacing w:before="120" w:after="120"/>
        <w:ind w:left="360"/>
        <w:contextualSpacing w:val="0"/>
        <w:rPr>
          <w:rFonts w:asciiTheme="minorHAnsi" w:hAnsiTheme="minorHAnsi" w:cstheme="minorHAnsi"/>
          <w:sz w:val="22"/>
          <w:szCs w:val="22"/>
        </w:rPr>
      </w:pPr>
      <w:r>
        <w:rPr>
          <w:rFonts w:asciiTheme="minorHAnsi" w:hAnsiTheme="minorHAnsi" w:cstheme="minorHAnsi"/>
          <w:sz w:val="22"/>
          <w:szCs w:val="22"/>
        </w:rPr>
        <w:t xml:space="preserve">Title of the project Data Recipient intends to undertake with the Data: </w:t>
      </w:r>
    </w:p>
    <w:p w14:paraId="4E0F6B28" w14:textId="4335C8F3" w:rsidR="00570C58" w:rsidRPr="00A33053" w:rsidRDefault="006D3931" w:rsidP="00994BB8">
      <w:pPr>
        <w:pStyle w:val="ListParagraph"/>
        <w:numPr>
          <w:ilvl w:val="0"/>
          <w:numId w:val="38"/>
        </w:numPr>
        <w:spacing w:before="120" w:after="120"/>
        <w:ind w:left="360"/>
        <w:contextualSpacing w:val="0"/>
        <w:rPr>
          <w:rFonts w:asciiTheme="minorHAnsi" w:hAnsiTheme="minorHAnsi" w:cstheme="minorHAnsi"/>
          <w:sz w:val="22"/>
          <w:szCs w:val="22"/>
        </w:rPr>
      </w:pPr>
      <w:r w:rsidRPr="00E74315">
        <w:rPr>
          <w:rFonts w:asciiTheme="minorHAnsi" w:hAnsiTheme="minorHAnsi" w:cstheme="minorHAnsi"/>
          <w:sz w:val="22"/>
          <w:szCs w:val="22"/>
        </w:rPr>
        <w:t>Data Recipient</w:t>
      </w:r>
      <w:r w:rsidRPr="00A33053">
        <w:rPr>
          <w:rFonts w:asciiTheme="minorHAnsi" w:hAnsiTheme="minorHAnsi" w:cstheme="minorHAnsi"/>
          <w:sz w:val="22"/>
          <w:szCs w:val="22"/>
        </w:rPr>
        <w:t xml:space="preserve"> </w:t>
      </w:r>
      <w:r w:rsidR="00570C58" w:rsidRPr="00A33053">
        <w:rPr>
          <w:rFonts w:asciiTheme="minorHAnsi" w:hAnsiTheme="minorHAnsi" w:cstheme="minorHAnsi"/>
          <w:sz w:val="22"/>
          <w:szCs w:val="22"/>
        </w:rPr>
        <w:t>name</w:t>
      </w:r>
      <w:r w:rsidR="00A33053" w:rsidRPr="00A33053">
        <w:rPr>
          <w:rFonts w:asciiTheme="minorHAnsi" w:hAnsiTheme="minorHAnsi" w:cstheme="minorHAnsi"/>
          <w:sz w:val="22"/>
          <w:szCs w:val="22"/>
        </w:rPr>
        <w:t>:</w:t>
      </w:r>
    </w:p>
    <w:p w14:paraId="408EC4C8" w14:textId="35D10A9B" w:rsidR="00570C58" w:rsidRPr="00A33053" w:rsidRDefault="00570C58" w:rsidP="00994BB8">
      <w:pPr>
        <w:pStyle w:val="ListParagraph"/>
        <w:numPr>
          <w:ilvl w:val="0"/>
          <w:numId w:val="38"/>
        </w:numPr>
        <w:spacing w:before="120" w:after="120"/>
        <w:ind w:left="360"/>
        <w:contextualSpacing w:val="0"/>
        <w:rPr>
          <w:rFonts w:asciiTheme="minorHAnsi" w:hAnsiTheme="minorHAnsi" w:cstheme="minorHAnsi"/>
          <w:sz w:val="22"/>
          <w:szCs w:val="22"/>
        </w:rPr>
      </w:pPr>
      <w:r w:rsidRPr="00A33053">
        <w:rPr>
          <w:rFonts w:asciiTheme="minorHAnsi" w:hAnsiTheme="minorHAnsi" w:cstheme="minorHAnsi"/>
          <w:sz w:val="22"/>
          <w:szCs w:val="22"/>
        </w:rPr>
        <w:t>Address</w:t>
      </w:r>
      <w:r w:rsidR="00A33053" w:rsidRPr="00A33053">
        <w:rPr>
          <w:rFonts w:asciiTheme="minorHAnsi" w:hAnsiTheme="minorHAnsi" w:cstheme="minorHAnsi"/>
          <w:sz w:val="22"/>
          <w:szCs w:val="22"/>
        </w:rPr>
        <w:t>:</w:t>
      </w:r>
      <w:r w:rsidRPr="00A33053">
        <w:rPr>
          <w:rFonts w:asciiTheme="minorHAnsi" w:hAnsiTheme="minorHAnsi" w:cstheme="minorHAnsi"/>
          <w:sz w:val="22"/>
          <w:szCs w:val="22"/>
        </w:rPr>
        <w:t xml:space="preserve"> </w:t>
      </w:r>
    </w:p>
    <w:p w14:paraId="5F263766" w14:textId="5A448888" w:rsidR="00570C58" w:rsidRPr="00A33053" w:rsidRDefault="00570C58" w:rsidP="00994BB8">
      <w:pPr>
        <w:pStyle w:val="ListParagraph"/>
        <w:numPr>
          <w:ilvl w:val="0"/>
          <w:numId w:val="38"/>
        </w:numPr>
        <w:spacing w:before="120" w:after="120"/>
        <w:ind w:left="360"/>
        <w:contextualSpacing w:val="0"/>
        <w:rPr>
          <w:rFonts w:asciiTheme="minorHAnsi" w:hAnsiTheme="minorHAnsi" w:cstheme="minorHAnsi"/>
          <w:sz w:val="22"/>
          <w:szCs w:val="22"/>
        </w:rPr>
      </w:pPr>
      <w:r w:rsidRPr="00A33053">
        <w:rPr>
          <w:rFonts w:asciiTheme="minorHAnsi" w:hAnsiTheme="minorHAnsi" w:cstheme="minorHAnsi"/>
          <w:sz w:val="22"/>
          <w:szCs w:val="22"/>
        </w:rPr>
        <w:t>Phone number</w:t>
      </w:r>
      <w:r w:rsidR="00A33053" w:rsidRPr="00A33053">
        <w:rPr>
          <w:rFonts w:asciiTheme="minorHAnsi" w:hAnsiTheme="minorHAnsi" w:cstheme="minorHAnsi"/>
          <w:sz w:val="22"/>
          <w:szCs w:val="22"/>
        </w:rPr>
        <w:t>:</w:t>
      </w:r>
    </w:p>
    <w:p w14:paraId="52DE7143" w14:textId="59FC3E9B" w:rsidR="00570C58" w:rsidRDefault="00A33053" w:rsidP="00994BB8">
      <w:pPr>
        <w:pStyle w:val="ListParagraph"/>
        <w:numPr>
          <w:ilvl w:val="0"/>
          <w:numId w:val="38"/>
        </w:numPr>
        <w:spacing w:before="120" w:after="120"/>
        <w:ind w:left="360"/>
        <w:contextualSpacing w:val="0"/>
        <w:rPr>
          <w:rFonts w:asciiTheme="minorHAnsi" w:hAnsiTheme="minorHAnsi" w:cstheme="minorHAnsi"/>
          <w:sz w:val="22"/>
          <w:szCs w:val="22"/>
        </w:rPr>
      </w:pPr>
      <w:r w:rsidRPr="00A33053">
        <w:rPr>
          <w:rFonts w:asciiTheme="minorHAnsi" w:hAnsiTheme="minorHAnsi" w:cstheme="minorHAnsi"/>
          <w:sz w:val="22"/>
          <w:szCs w:val="22"/>
        </w:rPr>
        <w:t>Email</w:t>
      </w:r>
      <w:r w:rsidR="00570C58" w:rsidRPr="00A33053">
        <w:rPr>
          <w:rFonts w:asciiTheme="minorHAnsi" w:hAnsiTheme="minorHAnsi" w:cstheme="minorHAnsi"/>
          <w:sz w:val="22"/>
          <w:szCs w:val="22"/>
        </w:rPr>
        <w:t xml:space="preserve">: </w:t>
      </w:r>
    </w:p>
    <w:p w14:paraId="40201209" w14:textId="35E50921" w:rsidR="00570C58" w:rsidRDefault="006D3931" w:rsidP="00994BB8">
      <w:pPr>
        <w:pStyle w:val="ListParagraph"/>
        <w:numPr>
          <w:ilvl w:val="0"/>
          <w:numId w:val="38"/>
        </w:numPr>
        <w:spacing w:before="120" w:after="120"/>
        <w:ind w:left="360"/>
        <w:contextualSpacing w:val="0"/>
        <w:rPr>
          <w:rFonts w:asciiTheme="minorHAnsi" w:hAnsiTheme="minorHAnsi" w:cstheme="minorHAnsi"/>
          <w:sz w:val="22"/>
          <w:szCs w:val="22"/>
        </w:rPr>
      </w:pPr>
      <w:r w:rsidRPr="00E74315">
        <w:rPr>
          <w:rFonts w:asciiTheme="minorHAnsi" w:hAnsiTheme="minorHAnsi" w:cstheme="minorHAnsi"/>
          <w:sz w:val="22"/>
          <w:szCs w:val="22"/>
        </w:rPr>
        <w:t>Data Recipient</w:t>
      </w:r>
      <w:r>
        <w:rPr>
          <w:rFonts w:asciiTheme="minorHAnsi" w:hAnsiTheme="minorHAnsi" w:cstheme="minorHAnsi"/>
          <w:sz w:val="22"/>
          <w:szCs w:val="22"/>
        </w:rPr>
        <w:t>’s</w:t>
      </w:r>
      <w:r w:rsidRPr="00A33053">
        <w:rPr>
          <w:rFonts w:asciiTheme="minorHAnsi" w:hAnsiTheme="minorHAnsi" w:cstheme="minorHAnsi"/>
          <w:sz w:val="22"/>
          <w:szCs w:val="22"/>
        </w:rPr>
        <w:t xml:space="preserve"> </w:t>
      </w:r>
      <w:r w:rsidR="00570C58" w:rsidRPr="00A33053">
        <w:rPr>
          <w:rFonts w:asciiTheme="minorHAnsi" w:hAnsiTheme="minorHAnsi" w:cstheme="minorHAnsi"/>
          <w:sz w:val="22"/>
          <w:szCs w:val="22"/>
        </w:rPr>
        <w:t xml:space="preserve">largest </w:t>
      </w:r>
      <w:r w:rsidR="00DA3886" w:rsidRPr="00A33053">
        <w:rPr>
          <w:rFonts w:asciiTheme="minorHAnsi" w:hAnsiTheme="minorHAnsi" w:cstheme="minorHAnsi"/>
          <w:sz w:val="22"/>
          <w:szCs w:val="22"/>
        </w:rPr>
        <w:t>shareholder</w:t>
      </w:r>
      <w:r w:rsidR="00A33053" w:rsidRPr="00A33053">
        <w:rPr>
          <w:rFonts w:asciiTheme="minorHAnsi" w:hAnsiTheme="minorHAnsi" w:cstheme="minorHAnsi"/>
          <w:sz w:val="22"/>
          <w:szCs w:val="22"/>
        </w:rPr>
        <w:t xml:space="preserve"> or partner (if a corporation or partnership): </w:t>
      </w:r>
    </w:p>
    <w:p w14:paraId="7EAE0BB2" w14:textId="7389ED3B" w:rsidR="007378A8" w:rsidRPr="00A33053" w:rsidRDefault="007378A8" w:rsidP="00994BB8">
      <w:pPr>
        <w:pStyle w:val="ListParagraph"/>
        <w:numPr>
          <w:ilvl w:val="0"/>
          <w:numId w:val="38"/>
        </w:numPr>
        <w:spacing w:before="120" w:after="120"/>
        <w:ind w:left="360"/>
        <w:contextualSpacing w:val="0"/>
        <w:rPr>
          <w:rFonts w:asciiTheme="minorHAnsi" w:hAnsiTheme="minorHAnsi" w:cstheme="minorHAnsi"/>
          <w:sz w:val="22"/>
          <w:szCs w:val="22"/>
        </w:rPr>
      </w:pPr>
      <w:r>
        <w:rPr>
          <w:rFonts w:asciiTheme="minorHAnsi" w:hAnsiTheme="minorHAnsi" w:cstheme="minorHAnsi"/>
          <w:sz w:val="22"/>
          <w:szCs w:val="22"/>
        </w:rPr>
        <w:t xml:space="preserve">Has Data Recipient previously executed a data agreement with the University of California?  </w:t>
      </w:r>
      <w:r w:rsidRPr="00A33053">
        <w:rPr>
          <w:rFonts w:asciiTheme="minorHAnsi" w:hAnsiTheme="minorHAnsi" w:cstheme="minorHAnsi"/>
          <w:sz w:val="22"/>
          <w:szCs w:val="22"/>
        </w:rPr>
        <w:t xml:space="preserve">Yes </w:t>
      </w:r>
      <w:r w:rsidRPr="00A33053">
        <w:rPr>
          <w:rFonts w:asciiTheme="minorHAnsi" w:hAnsiTheme="minorHAnsi" w:cstheme="minorHAnsi"/>
          <w:sz w:val="22"/>
          <w:szCs w:val="22"/>
        </w:rPr>
        <w:fldChar w:fldCharType="begin">
          <w:ffData>
            <w:name w:val="Check1"/>
            <w:enabled/>
            <w:calcOnExit w:val="0"/>
            <w:checkBox>
              <w:sizeAuto/>
              <w:default w:val="0"/>
            </w:checkBox>
          </w:ffData>
        </w:fldChar>
      </w:r>
      <w:r w:rsidRPr="00A330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33053">
        <w:rPr>
          <w:rFonts w:asciiTheme="minorHAnsi" w:hAnsiTheme="minorHAnsi" w:cstheme="minorHAnsi"/>
          <w:sz w:val="22"/>
          <w:szCs w:val="22"/>
        </w:rPr>
        <w:fldChar w:fldCharType="end"/>
      </w:r>
      <w:r w:rsidRPr="00A33053">
        <w:rPr>
          <w:rFonts w:asciiTheme="minorHAnsi" w:hAnsiTheme="minorHAnsi" w:cstheme="minorHAnsi"/>
          <w:sz w:val="22"/>
          <w:szCs w:val="22"/>
        </w:rPr>
        <w:t xml:space="preserve"> No </w:t>
      </w:r>
      <w:r w:rsidRPr="00A33053">
        <w:rPr>
          <w:rFonts w:asciiTheme="minorHAnsi" w:hAnsiTheme="minorHAnsi" w:cstheme="minorHAnsi"/>
          <w:sz w:val="22"/>
          <w:szCs w:val="22"/>
        </w:rPr>
        <w:fldChar w:fldCharType="begin">
          <w:ffData>
            <w:name w:val="Check1"/>
            <w:enabled/>
            <w:calcOnExit w:val="0"/>
            <w:checkBox>
              <w:sizeAuto/>
              <w:default w:val="0"/>
            </w:checkBox>
          </w:ffData>
        </w:fldChar>
      </w:r>
      <w:r w:rsidRPr="00A330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33053">
        <w:rPr>
          <w:rFonts w:asciiTheme="minorHAnsi" w:hAnsiTheme="minorHAnsi" w:cstheme="minorHAnsi"/>
          <w:sz w:val="22"/>
          <w:szCs w:val="22"/>
        </w:rPr>
        <w:fldChar w:fldCharType="end"/>
      </w:r>
    </w:p>
    <w:p w14:paraId="0D0FC369" w14:textId="23CCC35E" w:rsidR="00DA3886" w:rsidRPr="00A33053" w:rsidRDefault="00A33053" w:rsidP="00994BB8">
      <w:pPr>
        <w:pStyle w:val="ListParagraph"/>
        <w:numPr>
          <w:ilvl w:val="0"/>
          <w:numId w:val="38"/>
        </w:numPr>
        <w:spacing w:before="120" w:after="120"/>
        <w:ind w:left="360"/>
        <w:contextualSpacing w:val="0"/>
        <w:rPr>
          <w:rFonts w:asciiTheme="minorHAnsi" w:hAnsiTheme="minorHAnsi" w:cstheme="minorHAnsi"/>
          <w:sz w:val="22"/>
          <w:szCs w:val="22"/>
        </w:rPr>
      </w:pPr>
      <w:r w:rsidRPr="00A33053">
        <w:rPr>
          <w:rFonts w:asciiTheme="minorHAnsi" w:hAnsiTheme="minorHAnsi" w:cstheme="minorHAnsi"/>
          <w:sz w:val="22"/>
          <w:szCs w:val="22"/>
        </w:rPr>
        <w:t xml:space="preserve">Has </w:t>
      </w:r>
      <w:r w:rsidR="006D3931" w:rsidRPr="00E74315">
        <w:rPr>
          <w:rFonts w:asciiTheme="minorHAnsi" w:hAnsiTheme="minorHAnsi" w:cstheme="minorHAnsi"/>
          <w:sz w:val="22"/>
          <w:szCs w:val="22"/>
        </w:rPr>
        <w:t>Data Recipient</w:t>
      </w:r>
      <w:r w:rsidR="006D3931" w:rsidRPr="00A33053">
        <w:rPr>
          <w:rFonts w:asciiTheme="minorHAnsi" w:hAnsiTheme="minorHAnsi" w:cstheme="minorHAnsi"/>
          <w:sz w:val="22"/>
          <w:szCs w:val="22"/>
        </w:rPr>
        <w:t xml:space="preserve"> </w:t>
      </w:r>
      <w:r w:rsidR="00570C58" w:rsidRPr="00A33053">
        <w:rPr>
          <w:rFonts w:asciiTheme="minorHAnsi" w:hAnsiTheme="minorHAnsi" w:cstheme="minorHAnsi"/>
          <w:sz w:val="22"/>
          <w:szCs w:val="22"/>
        </w:rPr>
        <w:t xml:space="preserve">ever experienced </w:t>
      </w:r>
      <w:r w:rsidR="00DB6912" w:rsidRPr="00A33053">
        <w:rPr>
          <w:rFonts w:asciiTheme="minorHAnsi" w:hAnsiTheme="minorHAnsi" w:cstheme="minorHAnsi"/>
          <w:sz w:val="22"/>
          <w:szCs w:val="22"/>
        </w:rPr>
        <w:t xml:space="preserve">an event where </w:t>
      </w:r>
      <w:r w:rsidR="006D3931">
        <w:rPr>
          <w:rFonts w:asciiTheme="minorHAnsi" w:hAnsiTheme="minorHAnsi" w:cstheme="minorHAnsi"/>
          <w:sz w:val="22"/>
          <w:szCs w:val="22"/>
        </w:rPr>
        <w:t>sensitive health data</w:t>
      </w:r>
      <w:r w:rsidR="00DB6912" w:rsidRPr="00A33053">
        <w:rPr>
          <w:rFonts w:asciiTheme="minorHAnsi" w:hAnsiTheme="minorHAnsi" w:cstheme="minorHAnsi"/>
          <w:sz w:val="22"/>
          <w:szCs w:val="22"/>
        </w:rPr>
        <w:t xml:space="preserve"> </w:t>
      </w:r>
      <w:r>
        <w:rPr>
          <w:rFonts w:asciiTheme="minorHAnsi" w:hAnsiTheme="minorHAnsi" w:cstheme="minorHAnsi"/>
          <w:sz w:val="22"/>
          <w:szCs w:val="22"/>
        </w:rPr>
        <w:t>in the custody of</w:t>
      </w:r>
      <w:r w:rsidR="00DB6912" w:rsidRPr="00A33053">
        <w:rPr>
          <w:rFonts w:asciiTheme="minorHAnsi" w:hAnsiTheme="minorHAnsi" w:cstheme="minorHAnsi"/>
          <w:sz w:val="22"/>
          <w:szCs w:val="22"/>
        </w:rPr>
        <w:t xml:space="preserve"> </w:t>
      </w:r>
      <w:r w:rsidR="006D3931" w:rsidRPr="00E74315">
        <w:rPr>
          <w:rFonts w:asciiTheme="minorHAnsi" w:hAnsiTheme="minorHAnsi" w:cstheme="minorHAnsi"/>
          <w:sz w:val="22"/>
          <w:szCs w:val="22"/>
        </w:rPr>
        <w:t>Data Recipient</w:t>
      </w:r>
      <w:r w:rsidR="006D3931">
        <w:rPr>
          <w:rFonts w:asciiTheme="minorHAnsi" w:hAnsiTheme="minorHAnsi" w:cstheme="minorHAnsi"/>
          <w:sz w:val="22"/>
          <w:szCs w:val="22"/>
        </w:rPr>
        <w:t xml:space="preserve"> was</w:t>
      </w:r>
      <w:r w:rsidR="00DB6912" w:rsidRPr="00A33053">
        <w:rPr>
          <w:rFonts w:asciiTheme="minorHAnsi" w:hAnsiTheme="minorHAnsi" w:cstheme="minorHAnsi"/>
          <w:sz w:val="22"/>
          <w:szCs w:val="22"/>
        </w:rPr>
        <w:t xml:space="preserve"> </w:t>
      </w:r>
      <w:r>
        <w:rPr>
          <w:rFonts w:asciiTheme="minorHAnsi" w:hAnsiTheme="minorHAnsi" w:cstheme="minorHAnsi"/>
          <w:sz w:val="22"/>
          <w:szCs w:val="22"/>
        </w:rPr>
        <w:t xml:space="preserve">inadvertently </w:t>
      </w:r>
      <w:r w:rsidR="00DB6912" w:rsidRPr="00A33053">
        <w:rPr>
          <w:rFonts w:asciiTheme="minorHAnsi" w:hAnsiTheme="minorHAnsi" w:cstheme="minorHAnsi"/>
          <w:color w:val="000000"/>
          <w:sz w:val="22"/>
          <w:szCs w:val="22"/>
        </w:rPr>
        <w:t>acquired, accessed, used, or disclosed</w:t>
      </w:r>
      <w:r>
        <w:rPr>
          <w:rFonts w:asciiTheme="minorHAnsi" w:hAnsiTheme="minorHAnsi" w:cstheme="minorHAnsi"/>
          <w:color w:val="000000"/>
          <w:sz w:val="22"/>
          <w:szCs w:val="22"/>
        </w:rPr>
        <w:t xml:space="preserve"> to a third party</w:t>
      </w:r>
      <w:r w:rsidR="006D3931">
        <w:rPr>
          <w:rFonts w:asciiTheme="minorHAnsi" w:hAnsiTheme="minorHAnsi" w:cstheme="minorHAnsi"/>
          <w:color w:val="000000"/>
          <w:sz w:val="22"/>
          <w:szCs w:val="22"/>
        </w:rPr>
        <w:t xml:space="preserve"> (data breach)</w:t>
      </w:r>
      <w:r w:rsidR="00DB6912" w:rsidRPr="00A33053">
        <w:rPr>
          <w:rFonts w:asciiTheme="minorHAnsi" w:hAnsiTheme="minorHAnsi" w:cstheme="minorHAnsi"/>
          <w:sz w:val="22"/>
          <w:szCs w:val="22"/>
        </w:rPr>
        <w:t>?</w:t>
      </w:r>
      <w:r w:rsidR="00570C58" w:rsidRPr="00A33053">
        <w:rPr>
          <w:rFonts w:asciiTheme="minorHAnsi" w:hAnsiTheme="minorHAnsi" w:cstheme="minorHAnsi"/>
          <w:sz w:val="22"/>
          <w:szCs w:val="22"/>
        </w:rPr>
        <w:t xml:space="preserve"> </w:t>
      </w:r>
      <w:r w:rsidR="00DB6912" w:rsidRPr="00A33053">
        <w:rPr>
          <w:rFonts w:asciiTheme="minorHAnsi" w:hAnsiTheme="minorHAnsi" w:cstheme="minorHAnsi"/>
          <w:sz w:val="22"/>
          <w:szCs w:val="22"/>
        </w:rPr>
        <w:t xml:space="preserve">Yes </w:t>
      </w:r>
      <w:r w:rsidR="00DB6912" w:rsidRPr="00A33053">
        <w:rPr>
          <w:rFonts w:asciiTheme="minorHAnsi" w:hAnsiTheme="minorHAnsi" w:cstheme="minorHAnsi"/>
          <w:sz w:val="22"/>
          <w:szCs w:val="22"/>
        </w:rPr>
        <w:fldChar w:fldCharType="begin">
          <w:ffData>
            <w:name w:val="Check1"/>
            <w:enabled/>
            <w:calcOnExit w:val="0"/>
            <w:checkBox>
              <w:sizeAuto/>
              <w:default w:val="0"/>
            </w:checkBox>
          </w:ffData>
        </w:fldChar>
      </w:r>
      <w:bookmarkStart w:id="0" w:name="Check1"/>
      <w:r w:rsidR="00DB6912" w:rsidRPr="00A330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DB6912" w:rsidRPr="00A33053">
        <w:rPr>
          <w:rFonts w:asciiTheme="minorHAnsi" w:hAnsiTheme="minorHAnsi" w:cstheme="minorHAnsi"/>
          <w:sz w:val="22"/>
          <w:szCs w:val="22"/>
        </w:rPr>
        <w:fldChar w:fldCharType="end"/>
      </w:r>
      <w:bookmarkEnd w:id="0"/>
      <w:r w:rsidR="00DB6912" w:rsidRPr="00A33053">
        <w:rPr>
          <w:rFonts w:asciiTheme="minorHAnsi" w:hAnsiTheme="minorHAnsi" w:cstheme="minorHAnsi"/>
          <w:sz w:val="22"/>
          <w:szCs w:val="22"/>
        </w:rPr>
        <w:t xml:space="preserve"> No </w:t>
      </w:r>
      <w:r w:rsidR="00DB6912" w:rsidRPr="00A33053">
        <w:rPr>
          <w:rFonts w:asciiTheme="minorHAnsi" w:hAnsiTheme="minorHAnsi" w:cstheme="minorHAnsi"/>
          <w:sz w:val="22"/>
          <w:szCs w:val="22"/>
        </w:rPr>
        <w:fldChar w:fldCharType="begin">
          <w:ffData>
            <w:name w:val="Check1"/>
            <w:enabled/>
            <w:calcOnExit w:val="0"/>
            <w:checkBox>
              <w:sizeAuto/>
              <w:default w:val="0"/>
            </w:checkBox>
          </w:ffData>
        </w:fldChar>
      </w:r>
      <w:r w:rsidR="00DB6912" w:rsidRPr="00A330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DB6912" w:rsidRPr="00A33053">
        <w:rPr>
          <w:rFonts w:asciiTheme="minorHAnsi" w:hAnsiTheme="minorHAnsi" w:cstheme="minorHAnsi"/>
          <w:sz w:val="22"/>
          <w:szCs w:val="22"/>
        </w:rPr>
        <w:fldChar w:fldCharType="end"/>
      </w:r>
    </w:p>
    <w:p w14:paraId="22E14791" w14:textId="4AC43C83" w:rsidR="00DA3886" w:rsidRPr="00DB6912" w:rsidRDefault="00DB6912" w:rsidP="00DA3886">
      <w:pPr>
        <w:rPr>
          <w:rFonts w:asciiTheme="minorHAnsi" w:hAnsiTheme="minorHAnsi" w:cstheme="minorHAnsi"/>
          <w:sz w:val="22"/>
          <w:szCs w:val="22"/>
        </w:rPr>
      </w:pPr>
      <w:r w:rsidRPr="00DB6912">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1936B9A3" wp14:editId="12BEB406">
                <wp:simplePos x="0" y="0"/>
                <wp:positionH relativeFrom="column">
                  <wp:posOffset>3175</wp:posOffset>
                </wp:positionH>
                <wp:positionV relativeFrom="paragraph">
                  <wp:posOffset>92759</wp:posOffset>
                </wp:positionV>
                <wp:extent cx="6555105" cy="485140"/>
                <wp:effectExtent l="0" t="0" r="10795" b="10160"/>
                <wp:wrapNone/>
                <wp:docPr id="119508806" name="Text Box 1"/>
                <wp:cNvGraphicFramePr/>
                <a:graphic xmlns:a="http://schemas.openxmlformats.org/drawingml/2006/main">
                  <a:graphicData uri="http://schemas.microsoft.com/office/word/2010/wordprocessingShape">
                    <wps:wsp>
                      <wps:cNvSpPr txBox="1"/>
                      <wps:spPr>
                        <a:xfrm>
                          <a:off x="0" y="0"/>
                          <a:ext cx="6555105" cy="485140"/>
                        </a:xfrm>
                        <a:prstGeom prst="rect">
                          <a:avLst/>
                        </a:prstGeom>
                        <a:solidFill>
                          <a:schemeClr val="lt1"/>
                        </a:solidFill>
                        <a:ln w="6350">
                          <a:solidFill>
                            <a:prstClr val="black"/>
                          </a:solidFill>
                        </a:ln>
                      </wps:spPr>
                      <wps:txbx>
                        <w:txbxContent>
                          <w:p w14:paraId="575D72BD" w14:textId="27079F72" w:rsidR="00DA3886" w:rsidRPr="00C27723" w:rsidRDefault="00A33053" w:rsidP="00DA3886">
                            <w:pPr>
                              <w:rPr>
                                <w:i/>
                                <w:iCs/>
                                <w:sz w:val="20"/>
                              </w:rPr>
                            </w:pPr>
                            <w:r w:rsidRPr="00C27723">
                              <w:rPr>
                                <w:i/>
                                <w:iCs/>
                                <w:sz w:val="20"/>
                              </w:rPr>
                              <w:t xml:space="preserve">If yes, provide details </w:t>
                            </w:r>
                            <w:r w:rsidR="006D3931">
                              <w:rPr>
                                <w:i/>
                                <w:iCs/>
                                <w:sz w:val="20"/>
                              </w:rPr>
                              <w:t>of each event here</w:t>
                            </w:r>
                            <w:r w:rsidRPr="00C27723">
                              <w:rPr>
                                <w:i/>
                                <w:iCs/>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B9A3" id="_x0000_t202" coordsize="21600,21600" o:spt="202" path="m,l,21600r21600,l21600,xe">
                <v:stroke joinstyle="miter"/>
                <v:path gradientshapeok="t" o:connecttype="rect"/>
              </v:shapetype>
              <v:shape id="Text Box 1" o:spid="_x0000_s1026" type="#_x0000_t202" style="position:absolute;left:0;text-align:left;margin-left:.25pt;margin-top:7.3pt;width:516.15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" fillcolor="white [3201]" strokeweight=".5pt">
                <v:textbox>
                  <w:txbxContent>
                    <w:p w14:paraId="575D72BD" w14:textId="27079F72" w:rsidR="00DA3886" w:rsidRPr="00C27723" w:rsidRDefault="00A33053" w:rsidP="00DA3886">
                      <w:pPr>
                        <w:rPr>
                          <w:i/>
                          <w:iCs/>
                          <w:sz w:val="20"/>
                        </w:rPr>
                      </w:pPr>
                      <w:r w:rsidRPr="00C27723">
                        <w:rPr>
                          <w:i/>
                          <w:iCs/>
                          <w:sz w:val="20"/>
                        </w:rPr>
                        <w:t xml:space="preserve">If yes, provide details </w:t>
                      </w:r>
                      <w:r w:rsidR="006D3931">
                        <w:rPr>
                          <w:i/>
                          <w:iCs/>
                          <w:sz w:val="20"/>
                        </w:rPr>
                        <w:t>of each event here</w:t>
                      </w:r>
                      <w:r w:rsidRPr="00C27723">
                        <w:rPr>
                          <w:i/>
                          <w:iCs/>
                          <w:sz w:val="20"/>
                        </w:rPr>
                        <w:t xml:space="preserve">. </w:t>
                      </w:r>
                    </w:p>
                  </w:txbxContent>
                </v:textbox>
              </v:shape>
            </w:pict>
          </mc:Fallback>
        </mc:AlternateContent>
      </w:r>
    </w:p>
    <w:p w14:paraId="108460BE" w14:textId="77777777" w:rsidR="00DA3886" w:rsidRPr="00DB6912" w:rsidRDefault="00DA3886" w:rsidP="00DA3886">
      <w:pPr>
        <w:rPr>
          <w:rFonts w:asciiTheme="minorHAnsi" w:hAnsiTheme="minorHAnsi" w:cstheme="minorHAnsi"/>
          <w:sz w:val="22"/>
          <w:szCs w:val="22"/>
        </w:rPr>
      </w:pPr>
    </w:p>
    <w:p w14:paraId="63DF230B" w14:textId="77777777" w:rsidR="00DB6912" w:rsidRDefault="00DB6912" w:rsidP="00DA3886">
      <w:pPr>
        <w:rPr>
          <w:rFonts w:asciiTheme="minorHAnsi" w:hAnsiTheme="minorHAnsi" w:cstheme="minorHAnsi"/>
          <w:b/>
          <w:bCs/>
          <w:sz w:val="22"/>
          <w:szCs w:val="22"/>
        </w:rPr>
      </w:pPr>
    </w:p>
    <w:p w14:paraId="2B831106" w14:textId="77777777" w:rsidR="006D3931" w:rsidRDefault="006D3931" w:rsidP="00DA3886">
      <w:pPr>
        <w:rPr>
          <w:rFonts w:asciiTheme="minorHAnsi" w:hAnsiTheme="minorHAnsi" w:cstheme="minorHAnsi"/>
          <w:b/>
          <w:bCs/>
          <w:sz w:val="22"/>
          <w:szCs w:val="22"/>
        </w:rPr>
      </w:pPr>
    </w:p>
    <w:p w14:paraId="5ADE8506" w14:textId="17A89CE7" w:rsidR="00C27723" w:rsidRDefault="00C27723" w:rsidP="001C07C1">
      <w:pPr>
        <w:pStyle w:val="ListParagraph"/>
        <w:numPr>
          <w:ilvl w:val="0"/>
          <w:numId w:val="38"/>
        </w:numPr>
        <w:ind w:left="360"/>
        <w:rPr>
          <w:rFonts w:asciiTheme="minorHAnsi" w:hAnsiTheme="minorHAnsi" w:cstheme="minorHAnsi"/>
          <w:sz w:val="22"/>
          <w:szCs w:val="22"/>
        </w:rPr>
      </w:pPr>
      <w:r w:rsidRPr="00C27723">
        <w:rPr>
          <w:rFonts w:asciiTheme="minorHAnsi" w:hAnsiTheme="minorHAnsi" w:cstheme="minorHAnsi"/>
          <w:sz w:val="22"/>
          <w:szCs w:val="22"/>
        </w:rPr>
        <w:t xml:space="preserve">What is the </w:t>
      </w:r>
      <w:r w:rsidR="007378A8">
        <w:rPr>
          <w:rFonts w:asciiTheme="minorHAnsi" w:hAnsiTheme="minorHAnsi" w:cstheme="minorHAnsi"/>
          <w:sz w:val="22"/>
          <w:szCs w:val="22"/>
        </w:rPr>
        <w:t xml:space="preserve">project </w:t>
      </w:r>
      <w:r w:rsidRPr="00C27723">
        <w:rPr>
          <w:rFonts w:asciiTheme="minorHAnsi" w:hAnsiTheme="minorHAnsi" w:cstheme="minorHAnsi"/>
          <w:sz w:val="22"/>
          <w:szCs w:val="22"/>
        </w:rPr>
        <w:t>outcome</w:t>
      </w:r>
      <w:r w:rsidR="001C07C1">
        <w:rPr>
          <w:rFonts w:asciiTheme="minorHAnsi" w:hAnsiTheme="minorHAnsi" w:cstheme="minorHAnsi"/>
          <w:sz w:val="22"/>
          <w:szCs w:val="22"/>
        </w:rPr>
        <w:t xml:space="preserve"> or endpoint</w:t>
      </w:r>
      <w:r w:rsidRPr="00C27723">
        <w:rPr>
          <w:rFonts w:asciiTheme="minorHAnsi" w:hAnsiTheme="minorHAnsi" w:cstheme="minorHAnsi"/>
          <w:sz w:val="22"/>
          <w:szCs w:val="22"/>
        </w:rPr>
        <w:t xml:space="preserve"> </w:t>
      </w:r>
      <w:r w:rsidR="006D3931" w:rsidRPr="00E74315">
        <w:rPr>
          <w:rFonts w:asciiTheme="minorHAnsi" w:hAnsiTheme="minorHAnsi" w:cstheme="minorHAnsi"/>
          <w:sz w:val="22"/>
          <w:szCs w:val="22"/>
        </w:rPr>
        <w:t>Data Recipient</w:t>
      </w:r>
      <w:r w:rsidR="006D3931">
        <w:rPr>
          <w:rFonts w:asciiTheme="minorHAnsi" w:hAnsiTheme="minorHAnsi" w:cstheme="minorHAnsi"/>
          <w:sz w:val="22"/>
          <w:szCs w:val="22"/>
        </w:rPr>
        <w:t xml:space="preserve"> </w:t>
      </w:r>
      <w:r w:rsidR="001C07C1">
        <w:rPr>
          <w:rFonts w:asciiTheme="minorHAnsi" w:hAnsiTheme="minorHAnsi" w:cstheme="minorHAnsi"/>
          <w:sz w:val="22"/>
          <w:szCs w:val="22"/>
        </w:rPr>
        <w:t>is intending</w:t>
      </w:r>
      <w:r w:rsidRPr="00C27723">
        <w:rPr>
          <w:rFonts w:asciiTheme="minorHAnsi" w:hAnsiTheme="minorHAnsi" w:cstheme="minorHAnsi"/>
          <w:sz w:val="22"/>
          <w:szCs w:val="22"/>
        </w:rPr>
        <w:t xml:space="preserve"> </w:t>
      </w:r>
      <w:r>
        <w:rPr>
          <w:rFonts w:asciiTheme="minorHAnsi" w:hAnsiTheme="minorHAnsi" w:cstheme="minorHAnsi"/>
          <w:sz w:val="22"/>
          <w:szCs w:val="22"/>
        </w:rPr>
        <w:t>to</w:t>
      </w:r>
      <w:r w:rsidRPr="00C27723">
        <w:rPr>
          <w:rFonts w:asciiTheme="minorHAnsi" w:hAnsiTheme="minorHAnsi" w:cstheme="minorHAnsi"/>
          <w:sz w:val="22"/>
          <w:szCs w:val="22"/>
        </w:rPr>
        <w:t xml:space="preserve"> achiev</w:t>
      </w:r>
      <w:r>
        <w:rPr>
          <w:rFonts w:asciiTheme="minorHAnsi" w:hAnsiTheme="minorHAnsi" w:cstheme="minorHAnsi"/>
          <w:sz w:val="22"/>
          <w:szCs w:val="22"/>
        </w:rPr>
        <w:t>e</w:t>
      </w:r>
      <w:r w:rsidRPr="00C27723">
        <w:rPr>
          <w:rFonts w:asciiTheme="minorHAnsi" w:hAnsiTheme="minorHAnsi" w:cstheme="minorHAnsi"/>
          <w:sz w:val="22"/>
          <w:szCs w:val="22"/>
        </w:rPr>
        <w:t xml:space="preserve"> with the </w:t>
      </w:r>
      <w:r w:rsidR="006D3931">
        <w:rPr>
          <w:rFonts w:asciiTheme="minorHAnsi" w:hAnsiTheme="minorHAnsi" w:cstheme="minorHAnsi"/>
          <w:sz w:val="22"/>
          <w:szCs w:val="22"/>
        </w:rPr>
        <w:t>D</w:t>
      </w:r>
      <w:r w:rsidRPr="00C27723">
        <w:rPr>
          <w:rFonts w:asciiTheme="minorHAnsi" w:hAnsiTheme="minorHAnsi" w:cstheme="minorHAnsi"/>
          <w:sz w:val="22"/>
          <w:szCs w:val="22"/>
        </w:rPr>
        <w:t xml:space="preserve">ata? </w:t>
      </w:r>
    </w:p>
    <w:p w14:paraId="32FAB334" w14:textId="0AA543FF" w:rsidR="006D3931" w:rsidRDefault="006D3931" w:rsidP="006D3931">
      <w:pPr>
        <w:pStyle w:val="ListParagraph"/>
        <w:ind w:left="360"/>
        <w:rPr>
          <w:rFonts w:asciiTheme="minorHAnsi" w:hAnsiTheme="minorHAnsi" w:cstheme="minorHAnsi"/>
          <w:sz w:val="22"/>
          <w:szCs w:val="22"/>
        </w:rPr>
      </w:pPr>
      <w:r w:rsidRPr="00DB6912">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4A8139E6" wp14:editId="50483BC6">
                <wp:simplePos x="0" y="0"/>
                <wp:positionH relativeFrom="column">
                  <wp:posOffset>0</wp:posOffset>
                </wp:positionH>
                <wp:positionV relativeFrom="paragraph">
                  <wp:posOffset>130761</wp:posOffset>
                </wp:positionV>
                <wp:extent cx="6555105" cy="485140"/>
                <wp:effectExtent l="0" t="0" r="10795" b="10160"/>
                <wp:wrapNone/>
                <wp:docPr id="650161982" name="Text Box 1"/>
                <wp:cNvGraphicFramePr/>
                <a:graphic xmlns:a="http://schemas.openxmlformats.org/drawingml/2006/main">
                  <a:graphicData uri="http://schemas.microsoft.com/office/word/2010/wordprocessingShape">
                    <wps:wsp>
                      <wps:cNvSpPr txBox="1"/>
                      <wps:spPr>
                        <a:xfrm>
                          <a:off x="0" y="0"/>
                          <a:ext cx="6555105" cy="485140"/>
                        </a:xfrm>
                        <a:prstGeom prst="rect">
                          <a:avLst/>
                        </a:prstGeom>
                        <a:solidFill>
                          <a:schemeClr val="lt1"/>
                        </a:solidFill>
                        <a:ln w="6350">
                          <a:solidFill>
                            <a:prstClr val="black"/>
                          </a:solidFill>
                        </a:ln>
                      </wps:spPr>
                      <wps:txbx>
                        <w:txbxContent>
                          <w:p w14:paraId="0673DBF4" w14:textId="390D1662" w:rsidR="006D3931" w:rsidRPr="00C27723" w:rsidRDefault="006D3931" w:rsidP="006D3931">
                            <w:pPr>
                              <w:rPr>
                                <w:i/>
                                <w:i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139E6" id="_x0000_s1027" type="#_x0000_t202" style="position:absolute;left:0;text-align:left;margin-left:0;margin-top:10.3pt;width:516.15pt;height:3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" fillcolor="white [3201]" strokeweight=".5pt">
                <v:textbox>
                  <w:txbxContent>
                    <w:p w14:paraId="0673DBF4" w14:textId="390D1662" w:rsidR="006D3931" w:rsidRPr="00C27723" w:rsidRDefault="006D3931" w:rsidP="006D3931">
                      <w:pPr>
                        <w:rPr>
                          <w:i/>
                          <w:iCs/>
                          <w:sz w:val="20"/>
                        </w:rPr>
                      </w:pPr>
                    </w:p>
                  </w:txbxContent>
                </v:textbox>
              </v:shape>
            </w:pict>
          </mc:Fallback>
        </mc:AlternateContent>
      </w:r>
    </w:p>
    <w:p w14:paraId="10D4426C" w14:textId="088FAB24" w:rsidR="006D3931" w:rsidRDefault="006D3931" w:rsidP="006D3931">
      <w:pPr>
        <w:pStyle w:val="ListParagraph"/>
        <w:ind w:left="360"/>
        <w:rPr>
          <w:rFonts w:asciiTheme="minorHAnsi" w:hAnsiTheme="minorHAnsi" w:cstheme="minorHAnsi"/>
          <w:sz w:val="22"/>
          <w:szCs w:val="22"/>
        </w:rPr>
      </w:pPr>
    </w:p>
    <w:p w14:paraId="71D15007" w14:textId="46D353E7" w:rsidR="006D3931" w:rsidRDefault="006D3931" w:rsidP="006D3931">
      <w:pPr>
        <w:rPr>
          <w:rFonts w:asciiTheme="minorHAnsi" w:hAnsiTheme="minorHAnsi" w:cstheme="minorHAnsi"/>
          <w:sz w:val="22"/>
          <w:szCs w:val="22"/>
        </w:rPr>
      </w:pPr>
    </w:p>
    <w:p w14:paraId="24EBD5C0" w14:textId="77777777" w:rsidR="006D3931" w:rsidRPr="006D3931" w:rsidRDefault="006D3931" w:rsidP="006D3931">
      <w:pPr>
        <w:rPr>
          <w:rFonts w:asciiTheme="minorHAnsi" w:hAnsiTheme="minorHAnsi" w:cstheme="minorHAnsi"/>
          <w:sz w:val="22"/>
          <w:szCs w:val="22"/>
        </w:rPr>
      </w:pPr>
    </w:p>
    <w:p w14:paraId="386C7E95" w14:textId="0E1642AF" w:rsidR="00C27723" w:rsidRDefault="00C27723" w:rsidP="001C07C1">
      <w:pPr>
        <w:pStyle w:val="ListParagraph"/>
        <w:numPr>
          <w:ilvl w:val="0"/>
          <w:numId w:val="38"/>
        </w:numPr>
        <w:ind w:left="360"/>
        <w:rPr>
          <w:rFonts w:asciiTheme="minorHAnsi" w:hAnsiTheme="minorHAnsi" w:cstheme="minorHAnsi"/>
          <w:sz w:val="22"/>
          <w:szCs w:val="22"/>
        </w:rPr>
      </w:pPr>
      <w:r>
        <w:rPr>
          <w:rFonts w:asciiTheme="minorHAnsi" w:hAnsiTheme="minorHAnsi" w:cstheme="minorHAnsi"/>
          <w:sz w:val="22"/>
          <w:szCs w:val="22"/>
        </w:rPr>
        <w:t xml:space="preserve">Can the </w:t>
      </w:r>
      <w:r w:rsidR="006D3931" w:rsidRPr="00E74315">
        <w:rPr>
          <w:rFonts w:asciiTheme="minorHAnsi" w:hAnsiTheme="minorHAnsi" w:cstheme="minorHAnsi"/>
          <w:sz w:val="22"/>
          <w:szCs w:val="22"/>
        </w:rPr>
        <w:t>Data Recipient</w:t>
      </w:r>
      <w:r w:rsidR="006D3931">
        <w:rPr>
          <w:rFonts w:asciiTheme="minorHAnsi" w:hAnsiTheme="minorHAnsi" w:cstheme="minorHAnsi"/>
          <w:sz w:val="22"/>
          <w:szCs w:val="22"/>
        </w:rPr>
        <w:t xml:space="preserve"> </w:t>
      </w:r>
      <w:r>
        <w:rPr>
          <w:rFonts w:asciiTheme="minorHAnsi" w:hAnsiTheme="minorHAnsi" w:cstheme="minorHAnsi"/>
          <w:sz w:val="22"/>
          <w:szCs w:val="22"/>
        </w:rPr>
        <w:t xml:space="preserve">achieve </w:t>
      </w:r>
      <w:r w:rsidR="001C07C1">
        <w:rPr>
          <w:rFonts w:asciiTheme="minorHAnsi" w:hAnsiTheme="minorHAnsi" w:cstheme="minorHAnsi"/>
          <w:sz w:val="22"/>
          <w:szCs w:val="22"/>
        </w:rPr>
        <w:t>this</w:t>
      </w:r>
      <w:r>
        <w:rPr>
          <w:rFonts w:asciiTheme="minorHAnsi" w:hAnsiTheme="minorHAnsi" w:cstheme="minorHAnsi"/>
          <w:sz w:val="22"/>
          <w:szCs w:val="22"/>
        </w:rPr>
        <w:t xml:space="preserve"> </w:t>
      </w:r>
      <w:r w:rsidR="007378A8">
        <w:rPr>
          <w:rFonts w:asciiTheme="minorHAnsi" w:hAnsiTheme="minorHAnsi" w:cstheme="minorHAnsi"/>
          <w:sz w:val="22"/>
          <w:szCs w:val="22"/>
        </w:rPr>
        <w:t xml:space="preserve">project </w:t>
      </w:r>
      <w:r w:rsidR="001C07C1">
        <w:rPr>
          <w:rFonts w:asciiTheme="minorHAnsi" w:hAnsiTheme="minorHAnsi" w:cstheme="minorHAnsi"/>
          <w:sz w:val="22"/>
          <w:szCs w:val="22"/>
        </w:rPr>
        <w:t>outcome</w:t>
      </w:r>
      <w:r>
        <w:rPr>
          <w:rFonts w:asciiTheme="minorHAnsi" w:hAnsiTheme="minorHAnsi" w:cstheme="minorHAnsi"/>
          <w:sz w:val="22"/>
          <w:szCs w:val="22"/>
        </w:rPr>
        <w:t xml:space="preserve"> </w:t>
      </w:r>
      <w:r w:rsidR="001C07C1">
        <w:rPr>
          <w:rFonts w:asciiTheme="minorHAnsi" w:hAnsiTheme="minorHAnsi" w:cstheme="minorHAnsi"/>
          <w:sz w:val="22"/>
          <w:szCs w:val="22"/>
        </w:rPr>
        <w:t>without</w:t>
      </w:r>
      <w:r>
        <w:rPr>
          <w:rFonts w:asciiTheme="minorHAnsi" w:hAnsiTheme="minorHAnsi" w:cstheme="minorHAnsi"/>
          <w:sz w:val="22"/>
          <w:szCs w:val="22"/>
        </w:rPr>
        <w:t xml:space="preserve"> accessing </w:t>
      </w:r>
      <w:r w:rsidR="001C07C1">
        <w:rPr>
          <w:rFonts w:asciiTheme="minorHAnsi" w:hAnsiTheme="minorHAnsi" w:cstheme="minorHAnsi"/>
          <w:sz w:val="22"/>
          <w:szCs w:val="22"/>
        </w:rPr>
        <w:t xml:space="preserve">this </w:t>
      </w:r>
      <w:r w:rsidR="006D3931">
        <w:rPr>
          <w:rFonts w:asciiTheme="minorHAnsi" w:hAnsiTheme="minorHAnsi" w:cstheme="minorHAnsi"/>
          <w:sz w:val="22"/>
          <w:szCs w:val="22"/>
        </w:rPr>
        <w:t>D</w:t>
      </w:r>
      <w:r>
        <w:rPr>
          <w:rFonts w:asciiTheme="minorHAnsi" w:hAnsiTheme="minorHAnsi" w:cstheme="minorHAnsi"/>
          <w:sz w:val="22"/>
          <w:szCs w:val="22"/>
        </w:rPr>
        <w:t xml:space="preserve">ata from UCSF? </w:t>
      </w:r>
    </w:p>
    <w:p w14:paraId="5F689E50" w14:textId="20EFE715" w:rsidR="006D3931" w:rsidRDefault="006D3931" w:rsidP="006D3931">
      <w:pPr>
        <w:rPr>
          <w:rFonts w:asciiTheme="minorHAnsi" w:hAnsiTheme="minorHAnsi" w:cstheme="minorHAnsi"/>
          <w:sz w:val="22"/>
          <w:szCs w:val="22"/>
        </w:rPr>
      </w:pPr>
      <w:r w:rsidRPr="00DB6912">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7638EC3F" wp14:editId="2D3368CD">
                <wp:simplePos x="0" y="0"/>
                <wp:positionH relativeFrom="column">
                  <wp:posOffset>0</wp:posOffset>
                </wp:positionH>
                <wp:positionV relativeFrom="paragraph">
                  <wp:posOffset>101014</wp:posOffset>
                </wp:positionV>
                <wp:extent cx="6555105" cy="485140"/>
                <wp:effectExtent l="0" t="0" r="10795" b="10160"/>
                <wp:wrapNone/>
                <wp:docPr id="5571581" name="Text Box 1"/>
                <wp:cNvGraphicFramePr/>
                <a:graphic xmlns:a="http://schemas.openxmlformats.org/drawingml/2006/main">
                  <a:graphicData uri="http://schemas.microsoft.com/office/word/2010/wordprocessingShape">
                    <wps:wsp>
                      <wps:cNvSpPr txBox="1"/>
                      <wps:spPr>
                        <a:xfrm>
                          <a:off x="0" y="0"/>
                          <a:ext cx="6555105" cy="485140"/>
                        </a:xfrm>
                        <a:prstGeom prst="rect">
                          <a:avLst/>
                        </a:prstGeom>
                        <a:solidFill>
                          <a:schemeClr val="lt1"/>
                        </a:solidFill>
                        <a:ln w="6350">
                          <a:solidFill>
                            <a:prstClr val="black"/>
                          </a:solidFill>
                        </a:ln>
                      </wps:spPr>
                      <wps:txbx>
                        <w:txbxContent>
                          <w:p w14:paraId="281ECD01" w14:textId="46207D07" w:rsidR="006D3931" w:rsidRPr="00C27723" w:rsidRDefault="006D3931" w:rsidP="006D3931">
                            <w:pPr>
                              <w:rPr>
                                <w:i/>
                                <w:i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8EC3F" id="_x0000_s1028" type="#_x0000_t202" style="position:absolute;left:0;text-align:left;margin-left:0;margin-top:7.95pt;width:516.15pt;height: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" fillcolor="white [3201]" strokeweight=".5pt">
                <v:textbox>
                  <w:txbxContent>
                    <w:p w14:paraId="281ECD01" w14:textId="46207D07" w:rsidR="006D3931" w:rsidRPr="00C27723" w:rsidRDefault="006D3931" w:rsidP="006D3931">
                      <w:pPr>
                        <w:rPr>
                          <w:i/>
                          <w:iCs/>
                          <w:sz w:val="20"/>
                        </w:rPr>
                      </w:pPr>
                    </w:p>
                  </w:txbxContent>
                </v:textbox>
              </v:shape>
            </w:pict>
          </mc:Fallback>
        </mc:AlternateContent>
      </w:r>
    </w:p>
    <w:p w14:paraId="2506B8CE" w14:textId="10C64273" w:rsidR="006D3931" w:rsidRDefault="006D3931" w:rsidP="006D3931">
      <w:pPr>
        <w:rPr>
          <w:rFonts w:asciiTheme="minorHAnsi" w:hAnsiTheme="minorHAnsi" w:cstheme="minorHAnsi"/>
          <w:sz w:val="22"/>
          <w:szCs w:val="22"/>
        </w:rPr>
      </w:pPr>
    </w:p>
    <w:p w14:paraId="43359F89" w14:textId="77777777" w:rsidR="006D3931" w:rsidRPr="006D3931" w:rsidRDefault="006D3931" w:rsidP="006D3931">
      <w:pPr>
        <w:rPr>
          <w:rFonts w:asciiTheme="minorHAnsi" w:hAnsiTheme="minorHAnsi" w:cstheme="minorHAnsi"/>
          <w:sz w:val="22"/>
          <w:szCs w:val="22"/>
        </w:rPr>
      </w:pPr>
    </w:p>
    <w:p w14:paraId="0B05F8F1" w14:textId="77777777" w:rsidR="006D3931" w:rsidRDefault="006D3931" w:rsidP="006D3931">
      <w:pPr>
        <w:pStyle w:val="ListParagraph"/>
        <w:ind w:left="360"/>
        <w:rPr>
          <w:rFonts w:asciiTheme="minorHAnsi" w:hAnsiTheme="minorHAnsi" w:cstheme="minorHAnsi"/>
          <w:sz w:val="22"/>
          <w:szCs w:val="22"/>
        </w:rPr>
      </w:pPr>
    </w:p>
    <w:p w14:paraId="476D8DA1" w14:textId="5888E467" w:rsidR="006D3931" w:rsidRDefault="001C07C1" w:rsidP="006D3931">
      <w:pPr>
        <w:pStyle w:val="ListParagraph"/>
        <w:numPr>
          <w:ilvl w:val="0"/>
          <w:numId w:val="38"/>
        </w:numPr>
        <w:ind w:left="360"/>
        <w:rPr>
          <w:rFonts w:asciiTheme="minorHAnsi" w:hAnsiTheme="minorHAnsi" w:cstheme="minorHAnsi"/>
          <w:sz w:val="22"/>
          <w:szCs w:val="22"/>
        </w:rPr>
      </w:pPr>
      <w:r>
        <w:rPr>
          <w:rFonts w:asciiTheme="minorHAnsi" w:hAnsiTheme="minorHAnsi" w:cstheme="minorHAnsi"/>
          <w:sz w:val="22"/>
          <w:szCs w:val="22"/>
        </w:rPr>
        <w:t>How does this</w:t>
      </w:r>
      <w:r w:rsidR="007378A8">
        <w:rPr>
          <w:rFonts w:asciiTheme="minorHAnsi" w:hAnsiTheme="minorHAnsi" w:cstheme="minorHAnsi"/>
          <w:sz w:val="22"/>
          <w:szCs w:val="22"/>
        </w:rPr>
        <w:t xml:space="preserve"> project</w:t>
      </w:r>
      <w:r>
        <w:rPr>
          <w:rFonts w:asciiTheme="minorHAnsi" w:hAnsiTheme="minorHAnsi" w:cstheme="minorHAnsi"/>
          <w:sz w:val="22"/>
          <w:szCs w:val="22"/>
        </w:rPr>
        <w:t xml:space="preserve"> outcome </w:t>
      </w:r>
      <w:r w:rsidR="006D3931">
        <w:rPr>
          <w:rFonts w:asciiTheme="minorHAnsi" w:hAnsiTheme="minorHAnsi" w:cstheme="minorHAnsi"/>
          <w:sz w:val="22"/>
          <w:szCs w:val="22"/>
        </w:rPr>
        <w:t xml:space="preserve">improve </w:t>
      </w:r>
      <w:r w:rsidR="007378A8">
        <w:rPr>
          <w:rFonts w:asciiTheme="minorHAnsi" w:hAnsiTheme="minorHAnsi" w:cstheme="minorHAnsi"/>
          <w:sz w:val="22"/>
          <w:szCs w:val="22"/>
        </w:rPr>
        <w:t xml:space="preserve">the </w:t>
      </w:r>
      <w:r w:rsidR="006D3931">
        <w:rPr>
          <w:rFonts w:asciiTheme="minorHAnsi" w:hAnsiTheme="minorHAnsi" w:cstheme="minorHAnsi"/>
          <w:sz w:val="22"/>
          <w:szCs w:val="22"/>
        </w:rPr>
        <w:t xml:space="preserve">health </w:t>
      </w:r>
      <w:r w:rsidR="007378A8">
        <w:rPr>
          <w:rFonts w:asciiTheme="minorHAnsi" w:hAnsiTheme="minorHAnsi" w:cstheme="minorHAnsi"/>
          <w:sz w:val="22"/>
          <w:szCs w:val="22"/>
        </w:rPr>
        <w:t>of</w:t>
      </w:r>
      <w:r w:rsidR="006D3931">
        <w:rPr>
          <w:rFonts w:asciiTheme="minorHAnsi" w:hAnsiTheme="minorHAnsi" w:cstheme="minorHAnsi"/>
          <w:sz w:val="22"/>
          <w:szCs w:val="22"/>
        </w:rPr>
        <w:t xml:space="preserve"> the people of California and globally? </w:t>
      </w:r>
    </w:p>
    <w:p w14:paraId="108AF120" w14:textId="3B5914AB" w:rsidR="006D3931" w:rsidRDefault="006D3931" w:rsidP="006D3931">
      <w:pPr>
        <w:rPr>
          <w:rFonts w:asciiTheme="minorHAnsi" w:hAnsiTheme="minorHAnsi" w:cstheme="minorHAnsi"/>
          <w:sz w:val="22"/>
          <w:szCs w:val="22"/>
        </w:rPr>
      </w:pPr>
      <w:r w:rsidRPr="00DB6912">
        <w:rPr>
          <w:noProof/>
        </w:rPr>
        <mc:AlternateContent>
          <mc:Choice Requires="wps">
            <w:drawing>
              <wp:anchor distT="0" distB="0" distL="114300" distR="114300" simplePos="0" relativeHeight="251667456" behindDoc="0" locked="0" layoutInCell="1" allowOverlap="1" wp14:anchorId="04A32607" wp14:editId="50ECB155">
                <wp:simplePos x="0" y="0"/>
                <wp:positionH relativeFrom="column">
                  <wp:posOffset>3517</wp:posOffset>
                </wp:positionH>
                <wp:positionV relativeFrom="paragraph">
                  <wp:posOffset>58957</wp:posOffset>
                </wp:positionV>
                <wp:extent cx="6555105" cy="450166"/>
                <wp:effectExtent l="0" t="0" r="10795" b="7620"/>
                <wp:wrapNone/>
                <wp:docPr id="2010918613" name="Text Box 1"/>
                <wp:cNvGraphicFramePr/>
                <a:graphic xmlns:a="http://schemas.openxmlformats.org/drawingml/2006/main">
                  <a:graphicData uri="http://schemas.microsoft.com/office/word/2010/wordprocessingShape">
                    <wps:wsp>
                      <wps:cNvSpPr txBox="1"/>
                      <wps:spPr>
                        <a:xfrm>
                          <a:off x="0" y="0"/>
                          <a:ext cx="6555105" cy="450166"/>
                        </a:xfrm>
                        <a:prstGeom prst="rect">
                          <a:avLst/>
                        </a:prstGeom>
                        <a:solidFill>
                          <a:schemeClr val="lt1"/>
                        </a:solidFill>
                        <a:ln w="6350">
                          <a:solidFill>
                            <a:prstClr val="black"/>
                          </a:solidFill>
                        </a:ln>
                      </wps:spPr>
                      <wps:txbx>
                        <w:txbxContent>
                          <w:p w14:paraId="54AACB90" w14:textId="77777777" w:rsidR="007641CE" w:rsidRPr="00C27723" w:rsidRDefault="007641CE" w:rsidP="006D3931">
                            <w:pPr>
                              <w:rPr>
                                <w:i/>
                                <w:i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32607" id="_x0000_s1029" type="#_x0000_t202" style="position:absolute;left:0;text-align:left;margin-left:.3pt;margin-top:4.65pt;width:516.15pt;height:3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" fillcolor="white [3201]" strokeweight=".5pt">
                <v:textbox>
                  <w:txbxContent>
                    <w:p w14:paraId="54AACB90" w14:textId="77777777" w:rsidR="007641CE" w:rsidRPr="00C27723" w:rsidRDefault="007641CE" w:rsidP="006D3931">
                      <w:pPr>
                        <w:rPr>
                          <w:i/>
                          <w:iCs/>
                          <w:sz w:val="20"/>
                        </w:rPr>
                      </w:pPr>
                    </w:p>
                  </w:txbxContent>
                </v:textbox>
              </v:shape>
            </w:pict>
          </mc:Fallback>
        </mc:AlternateContent>
      </w:r>
    </w:p>
    <w:p w14:paraId="6FBAC816" w14:textId="77777777" w:rsidR="006D3931" w:rsidRDefault="006D3931" w:rsidP="006D3931">
      <w:pPr>
        <w:rPr>
          <w:rFonts w:asciiTheme="minorHAnsi" w:hAnsiTheme="minorHAnsi" w:cstheme="minorHAnsi"/>
          <w:sz w:val="22"/>
          <w:szCs w:val="22"/>
        </w:rPr>
      </w:pPr>
    </w:p>
    <w:p w14:paraId="19203934" w14:textId="77777777" w:rsidR="006D3931" w:rsidRDefault="006D3931" w:rsidP="00994BB8">
      <w:pPr>
        <w:spacing w:before="60" w:after="60"/>
        <w:rPr>
          <w:rFonts w:asciiTheme="minorHAnsi" w:hAnsiTheme="minorHAnsi" w:cstheme="minorHAnsi"/>
          <w:sz w:val="22"/>
          <w:szCs w:val="22"/>
        </w:rPr>
      </w:pPr>
    </w:p>
    <w:p w14:paraId="010089AC" w14:textId="77777777" w:rsidR="00994BB8" w:rsidRPr="006D3931" w:rsidRDefault="00994BB8" w:rsidP="00994BB8">
      <w:pPr>
        <w:spacing w:before="60" w:after="60"/>
        <w:rPr>
          <w:rFonts w:asciiTheme="minorHAnsi" w:hAnsiTheme="minorHAnsi" w:cstheme="minorHAnsi"/>
          <w:sz w:val="22"/>
          <w:szCs w:val="22"/>
        </w:rPr>
      </w:pPr>
    </w:p>
    <w:p w14:paraId="77DEEB35" w14:textId="72795F7E" w:rsidR="006D3931" w:rsidRDefault="006D3931" w:rsidP="00994BB8">
      <w:pPr>
        <w:pStyle w:val="ListParagraph"/>
        <w:numPr>
          <w:ilvl w:val="0"/>
          <w:numId w:val="38"/>
        </w:numPr>
        <w:spacing w:before="120" w:after="120"/>
        <w:ind w:left="360"/>
        <w:contextualSpacing w:val="0"/>
        <w:rPr>
          <w:rFonts w:asciiTheme="minorHAnsi" w:hAnsiTheme="minorHAnsi" w:cstheme="minorHAnsi"/>
          <w:sz w:val="22"/>
          <w:szCs w:val="22"/>
        </w:rPr>
      </w:pPr>
      <w:r>
        <w:rPr>
          <w:rFonts w:asciiTheme="minorHAnsi" w:hAnsiTheme="minorHAnsi" w:cstheme="minorHAnsi"/>
          <w:sz w:val="22"/>
          <w:szCs w:val="22"/>
        </w:rPr>
        <w:t xml:space="preserve">Will </w:t>
      </w:r>
      <w:r w:rsidRPr="00E74315">
        <w:rPr>
          <w:rFonts w:asciiTheme="minorHAnsi" w:hAnsiTheme="minorHAnsi" w:cstheme="minorHAnsi"/>
          <w:sz w:val="22"/>
          <w:szCs w:val="22"/>
        </w:rPr>
        <w:t>Data Recipient</w:t>
      </w:r>
      <w:r>
        <w:rPr>
          <w:rFonts w:asciiTheme="minorHAnsi" w:hAnsiTheme="minorHAnsi" w:cstheme="minorHAnsi"/>
          <w:sz w:val="22"/>
          <w:szCs w:val="22"/>
        </w:rPr>
        <w:t xml:space="preserve"> ensure Data never leaves the United States? </w:t>
      </w:r>
      <w:r w:rsidRPr="00A33053">
        <w:rPr>
          <w:rFonts w:asciiTheme="minorHAnsi" w:hAnsiTheme="minorHAnsi" w:cstheme="minorHAnsi"/>
          <w:sz w:val="22"/>
          <w:szCs w:val="22"/>
        </w:rPr>
        <w:t xml:space="preserve">Yes </w:t>
      </w:r>
      <w:r w:rsidRPr="00A33053">
        <w:rPr>
          <w:rFonts w:asciiTheme="minorHAnsi" w:hAnsiTheme="minorHAnsi" w:cstheme="minorHAnsi"/>
          <w:sz w:val="22"/>
          <w:szCs w:val="22"/>
        </w:rPr>
        <w:fldChar w:fldCharType="begin">
          <w:ffData>
            <w:name w:val="Check1"/>
            <w:enabled/>
            <w:calcOnExit w:val="0"/>
            <w:checkBox>
              <w:sizeAuto/>
              <w:default w:val="0"/>
            </w:checkBox>
          </w:ffData>
        </w:fldChar>
      </w:r>
      <w:r w:rsidRPr="00A330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33053">
        <w:rPr>
          <w:rFonts w:asciiTheme="minorHAnsi" w:hAnsiTheme="minorHAnsi" w:cstheme="minorHAnsi"/>
          <w:sz w:val="22"/>
          <w:szCs w:val="22"/>
        </w:rPr>
        <w:fldChar w:fldCharType="end"/>
      </w:r>
      <w:r w:rsidRPr="00A33053">
        <w:rPr>
          <w:rFonts w:asciiTheme="minorHAnsi" w:hAnsiTheme="minorHAnsi" w:cstheme="minorHAnsi"/>
          <w:sz w:val="22"/>
          <w:szCs w:val="22"/>
        </w:rPr>
        <w:t xml:space="preserve"> No </w:t>
      </w:r>
      <w:r w:rsidRPr="00A33053">
        <w:rPr>
          <w:rFonts w:asciiTheme="minorHAnsi" w:hAnsiTheme="minorHAnsi" w:cstheme="minorHAnsi"/>
          <w:sz w:val="22"/>
          <w:szCs w:val="22"/>
        </w:rPr>
        <w:fldChar w:fldCharType="begin">
          <w:ffData>
            <w:name w:val="Check1"/>
            <w:enabled/>
            <w:calcOnExit w:val="0"/>
            <w:checkBox>
              <w:sizeAuto/>
              <w:default w:val="0"/>
            </w:checkBox>
          </w:ffData>
        </w:fldChar>
      </w:r>
      <w:r w:rsidRPr="00A330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33053">
        <w:rPr>
          <w:rFonts w:asciiTheme="minorHAnsi" w:hAnsiTheme="minorHAnsi" w:cstheme="minorHAnsi"/>
          <w:sz w:val="22"/>
          <w:szCs w:val="22"/>
        </w:rPr>
        <w:fldChar w:fldCharType="end"/>
      </w:r>
    </w:p>
    <w:p w14:paraId="0DFA6F0E" w14:textId="34D40039" w:rsidR="006D3931" w:rsidRDefault="006D3931" w:rsidP="00994BB8">
      <w:pPr>
        <w:pStyle w:val="ListParagraph"/>
        <w:numPr>
          <w:ilvl w:val="0"/>
          <w:numId w:val="38"/>
        </w:numPr>
        <w:spacing w:before="120" w:after="120"/>
        <w:ind w:left="360"/>
        <w:contextualSpacing w:val="0"/>
        <w:rPr>
          <w:rFonts w:asciiTheme="minorHAnsi" w:hAnsiTheme="minorHAnsi" w:cstheme="minorHAnsi"/>
          <w:sz w:val="22"/>
          <w:szCs w:val="22"/>
        </w:rPr>
      </w:pPr>
      <w:r w:rsidRPr="006D3931">
        <w:rPr>
          <w:rFonts w:asciiTheme="minorHAnsi" w:hAnsiTheme="minorHAnsi" w:cstheme="minorHAnsi"/>
          <w:sz w:val="22"/>
          <w:szCs w:val="22"/>
        </w:rPr>
        <w:t xml:space="preserve">Does </w:t>
      </w:r>
      <w:r w:rsidR="000952BE">
        <w:rPr>
          <w:rFonts w:asciiTheme="minorHAnsi" w:hAnsiTheme="minorHAnsi" w:cstheme="minorHAnsi"/>
          <w:sz w:val="22"/>
          <w:szCs w:val="22"/>
        </w:rPr>
        <w:t>Data Recipient</w:t>
      </w:r>
      <w:r w:rsidRPr="006D3931">
        <w:rPr>
          <w:rFonts w:asciiTheme="minorHAnsi" w:hAnsiTheme="minorHAnsi" w:cstheme="minorHAnsi"/>
          <w:sz w:val="22"/>
          <w:szCs w:val="22"/>
        </w:rPr>
        <w:t xml:space="preserve"> have a </w:t>
      </w:r>
      <w:r w:rsidR="00994BB8" w:rsidRPr="00E74315">
        <w:rPr>
          <w:rFonts w:asciiTheme="minorHAnsi" w:hAnsiTheme="minorHAnsi" w:cstheme="minorHAnsi"/>
          <w:color w:val="000000"/>
          <w:sz w:val="22"/>
          <w:szCs w:val="22"/>
        </w:rPr>
        <w:t xml:space="preserve">Security Plan </w:t>
      </w:r>
      <w:r w:rsidR="000952BE">
        <w:rPr>
          <w:rFonts w:asciiTheme="minorHAnsi" w:hAnsiTheme="minorHAnsi" w:cstheme="minorHAnsi"/>
          <w:sz w:val="22"/>
          <w:szCs w:val="22"/>
        </w:rPr>
        <w:t>that</w:t>
      </w:r>
      <w:r w:rsidRPr="006D3931">
        <w:rPr>
          <w:rFonts w:asciiTheme="minorHAnsi" w:hAnsiTheme="minorHAnsi" w:cstheme="minorHAnsi"/>
          <w:sz w:val="22"/>
          <w:szCs w:val="22"/>
        </w:rPr>
        <w:t xml:space="preserve"> can be audited upon request?</w:t>
      </w:r>
      <w:r>
        <w:rPr>
          <w:rFonts w:asciiTheme="minorHAnsi" w:hAnsiTheme="minorHAnsi" w:cstheme="minorHAnsi"/>
          <w:sz w:val="22"/>
          <w:szCs w:val="22"/>
        </w:rPr>
        <w:t xml:space="preserve"> </w:t>
      </w:r>
      <w:r w:rsidRPr="00A33053">
        <w:rPr>
          <w:rFonts w:asciiTheme="minorHAnsi" w:hAnsiTheme="minorHAnsi" w:cstheme="minorHAnsi"/>
          <w:sz w:val="22"/>
          <w:szCs w:val="22"/>
        </w:rPr>
        <w:t xml:space="preserve">Yes </w:t>
      </w:r>
      <w:r w:rsidRPr="00A33053">
        <w:rPr>
          <w:rFonts w:asciiTheme="minorHAnsi" w:hAnsiTheme="minorHAnsi" w:cstheme="minorHAnsi"/>
          <w:sz w:val="22"/>
          <w:szCs w:val="22"/>
        </w:rPr>
        <w:fldChar w:fldCharType="begin">
          <w:ffData>
            <w:name w:val="Check1"/>
            <w:enabled/>
            <w:calcOnExit w:val="0"/>
            <w:checkBox>
              <w:sizeAuto/>
              <w:default w:val="0"/>
            </w:checkBox>
          </w:ffData>
        </w:fldChar>
      </w:r>
      <w:r w:rsidRPr="00A330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33053">
        <w:rPr>
          <w:rFonts w:asciiTheme="minorHAnsi" w:hAnsiTheme="minorHAnsi" w:cstheme="minorHAnsi"/>
          <w:sz w:val="22"/>
          <w:szCs w:val="22"/>
        </w:rPr>
        <w:fldChar w:fldCharType="end"/>
      </w:r>
      <w:r w:rsidRPr="00A33053">
        <w:rPr>
          <w:rFonts w:asciiTheme="minorHAnsi" w:hAnsiTheme="minorHAnsi" w:cstheme="minorHAnsi"/>
          <w:sz w:val="22"/>
          <w:szCs w:val="22"/>
        </w:rPr>
        <w:t xml:space="preserve"> No </w:t>
      </w:r>
      <w:r w:rsidRPr="00A33053">
        <w:rPr>
          <w:rFonts w:asciiTheme="minorHAnsi" w:hAnsiTheme="minorHAnsi" w:cstheme="minorHAnsi"/>
          <w:sz w:val="22"/>
          <w:szCs w:val="22"/>
        </w:rPr>
        <w:fldChar w:fldCharType="begin">
          <w:ffData>
            <w:name w:val="Check1"/>
            <w:enabled/>
            <w:calcOnExit w:val="0"/>
            <w:checkBox>
              <w:sizeAuto/>
              <w:default w:val="0"/>
            </w:checkBox>
          </w:ffData>
        </w:fldChar>
      </w:r>
      <w:r w:rsidRPr="00A330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33053">
        <w:rPr>
          <w:rFonts w:asciiTheme="minorHAnsi" w:hAnsiTheme="minorHAnsi" w:cstheme="minorHAnsi"/>
          <w:sz w:val="22"/>
          <w:szCs w:val="22"/>
        </w:rPr>
        <w:fldChar w:fldCharType="end"/>
      </w:r>
    </w:p>
    <w:p w14:paraId="0CC05A9F" w14:textId="0D45AA9B" w:rsidR="00994BB8" w:rsidRPr="006D3931" w:rsidRDefault="00516143" w:rsidP="00994BB8">
      <w:pPr>
        <w:pStyle w:val="ListParagraph"/>
        <w:numPr>
          <w:ilvl w:val="0"/>
          <w:numId w:val="38"/>
        </w:numPr>
        <w:spacing w:before="120" w:after="120"/>
        <w:ind w:left="360"/>
        <w:contextualSpacing w:val="0"/>
        <w:rPr>
          <w:rFonts w:asciiTheme="minorHAnsi" w:hAnsiTheme="minorHAnsi" w:cstheme="minorHAnsi"/>
          <w:sz w:val="22"/>
          <w:szCs w:val="22"/>
        </w:rPr>
      </w:pPr>
      <w:r>
        <w:rPr>
          <w:rFonts w:asciiTheme="minorHAnsi" w:hAnsiTheme="minorHAnsi" w:cstheme="minorHAnsi"/>
          <w:sz w:val="22"/>
          <w:szCs w:val="22"/>
        </w:rPr>
        <w:t xml:space="preserve">Does Data Recipient </w:t>
      </w:r>
      <w:r w:rsidR="00994BB8">
        <w:rPr>
          <w:rFonts w:asciiTheme="minorHAnsi" w:hAnsiTheme="minorHAnsi" w:cstheme="minorHAnsi"/>
          <w:sz w:val="22"/>
          <w:szCs w:val="22"/>
        </w:rPr>
        <w:t xml:space="preserve">have a research plan which depicts the project the Data will be used in? </w:t>
      </w:r>
      <w:r w:rsidR="00994BB8" w:rsidRPr="00A33053">
        <w:rPr>
          <w:rFonts w:asciiTheme="minorHAnsi" w:hAnsiTheme="minorHAnsi" w:cstheme="minorHAnsi"/>
          <w:sz w:val="22"/>
          <w:szCs w:val="22"/>
        </w:rPr>
        <w:t xml:space="preserve">Yes </w:t>
      </w:r>
      <w:r w:rsidR="00994BB8" w:rsidRPr="00A33053">
        <w:rPr>
          <w:rFonts w:asciiTheme="minorHAnsi" w:hAnsiTheme="minorHAnsi" w:cstheme="minorHAnsi"/>
          <w:sz w:val="22"/>
          <w:szCs w:val="22"/>
        </w:rPr>
        <w:fldChar w:fldCharType="begin">
          <w:ffData>
            <w:name w:val="Check1"/>
            <w:enabled/>
            <w:calcOnExit w:val="0"/>
            <w:checkBox>
              <w:sizeAuto/>
              <w:default w:val="0"/>
            </w:checkBox>
          </w:ffData>
        </w:fldChar>
      </w:r>
      <w:r w:rsidR="00994BB8" w:rsidRPr="00A330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94BB8" w:rsidRPr="00A33053">
        <w:rPr>
          <w:rFonts w:asciiTheme="minorHAnsi" w:hAnsiTheme="minorHAnsi" w:cstheme="minorHAnsi"/>
          <w:sz w:val="22"/>
          <w:szCs w:val="22"/>
        </w:rPr>
        <w:fldChar w:fldCharType="end"/>
      </w:r>
      <w:r w:rsidR="00994BB8" w:rsidRPr="00A33053">
        <w:rPr>
          <w:rFonts w:asciiTheme="minorHAnsi" w:hAnsiTheme="minorHAnsi" w:cstheme="minorHAnsi"/>
          <w:sz w:val="22"/>
          <w:szCs w:val="22"/>
        </w:rPr>
        <w:t xml:space="preserve"> No </w:t>
      </w:r>
      <w:r w:rsidR="00994BB8" w:rsidRPr="00A33053">
        <w:rPr>
          <w:rFonts w:asciiTheme="minorHAnsi" w:hAnsiTheme="minorHAnsi" w:cstheme="minorHAnsi"/>
          <w:sz w:val="22"/>
          <w:szCs w:val="22"/>
        </w:rPr>
        <w:fldChar w:fldCharType="begin">
          <w:ffData>
            <w:name w:val="Check1"/>
            <w:enabled/>
            <w:calcOnExit w:val="0"/>
            <w:checkBox>
              <w:sizeAuto/>
              <w:default w:val="0"/>
            </w:checkBox>
          </w:ffData>
        </w:fldChar>
      </w:r>
      <w:r w:rsidR="00994BB8" w:rsidRPr="00A33053">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94BB8" w:rsidRPr="00A33053">
        <w:rPr>
          <w:rFonts w:asciiTheme="minorHAnsi" w:hAnsiTheme="minorHAnsi" w:cstheme="minorHAnsi"/>
          <w:sz w:val="22"/>
          <w:szCs w:val="22"/>
        </w:rPr>
        <w:fldChar w:fldCharType="end"/>
      </w:r>
    </w:p>
    <w:p w14:paraId="0B3BB536" w14:textId="77777777" w:rsidR="00DA3886" w:rsidRPr="00DB6912" w:rsidRDefault="00DA3886" w:rsidP="00994BB8">
      <w:pPr>
        <w:spacing w:before="60" w:after="60"/>
        <w:rPr>
          <w:rFonts w:asciiTheme="minorHAnsi" w:hAnsiTheme="minorHAnsi" w:cstheme="minorHAnsi"/>
          <w:sz w:val="22"/>
          <w:szCs w:val="22"/>
        </w:rPr>
      </w:pPr>
    </w:p>
    <w:p w14:paraId="662E1AA1" w14:textId="77777777" w:rsidR="00DA3886" w:rsidRPr="00DB6912" w:rsidRDefault="00DA3886" w:rsidP="00994BB8">
      <w:pPr>
        <w:spacing w:before="60" w:after="60"/>
        <w:rPr>
          <w:rFonts w:asciiTheme="minorHAnsi" w:hAnsiTheme="minorHAnsi" w:cstheme="minorHAnsi"/>
          <w:sz w:val="22"/>
          <w:szCs w:val="22"/>
        </w:rPr>
      </w:pPr>
    </w:p>
    <w:p w14:paraId="23A5E387" w14:textId="77777777" w:rsidR="00DA3886" w:rsidRPr="00DB6912" w:rsidRDefault="00DA3886" w:rsidP="00994BB8">
      <w:pPr>
        <w:spacing w:before="60" w:after="60"/>
        <w:rPr>
          <w:rFonts w:asciiTheme="minorHAnsi" w:hAnsiTheme="minorHAnsi" w:cstheme="minorHAnsi"/>
          <w:sz w:val="22"/>
          <w:szCs w:val="22"/>
        </w:rPr>
      </w:pPr>
    </w:p>
    <w:p w14:paraId="2DD99EA0" w14:textId="77777777" w:rsidR="00DA3886" w:rsidRPr="00DB6912" w:rsidRDefault="00DA3886" w:rsidP="00570C58">
      <w:pPr>
        <w:rPr>
          <w:rFonts w:asciiTheme="minorHAnsi" w:hAnsiTheme="minorHAnsi" w:cstheme="minorHAnsi"/>
          <w:sz w:val="22"/>
          <w:szCs w:val="22"/>
        </w:rPr>
      </w:pPr>
    </w:p>
    <w:p w14:paraId="78E09BFD" w14:textId="77777777" w:rsidR="00DA3886" w:rsidRPr="00DB6912" w:rsidRDefault="00DA3886" w:rsidP="00570C58">
      <w:pPr>
        <w:rPr>
          <w:rFonts w:asciiTheme="minorHAnsi" w:hAnsiTheme="minorHAnsi" w:cstheme="minorHAnsi"/>
          <w:sz w:val="22"/>
          <w:szCs w:val="22"/>
        </w:rPr>
      </w:pPr>
    </w:p>
    <w:p w14:paraId="68C4B9EC" w14:textId="77777777" w:rsidR="00DA3886" w:rsidRPr="00DB6912" w:rsidRDefault="00DA3886" w:rsidP="00570C58">
      <w:pPr>
        <w:rPr>
          <w:sz w:val="22"/>
          <w:szCs w:val="22"/>
        </w:rPr>
      </w:pPr>
    </w:p>
    <w:p w14:paraId="0FE4C5E1" w14:textId="77777777" w:rsidR="00DA3886" w:rsidRDefault="00DA3886" w:rsidP="00570C58"/>
    <w:p w14:paraId="176ACD9D" w14:textId="0A24AD8C" w:rsidR="002254FA" w:rsidRPr="002254FA" w:rsidRDefault="002254FA" w:rsidP="001C07C1">
      <w:pPr>
        <w:shd w:val="clear" w:color="auto" w:fill="1F3864" w:themeFill="accent5" w:themeFillShade="80"/>
        <w:tabs>
          <w:tab w:val="left" w:pos="2880"/>
          <w:tab w:val="left" w:pos="3600"/>
        </w:tabs>
        <w:jc w:val="center"/>
        <w:rPr>
          <w:rFonts w:asciiTheme="minorHAnsi" w:hAnsiTheme="minorHAnsi" w:cstheme="minorHAnsi"/>
          <w:b/>
          <w:bCs/>
          <w:sz w:val="22"/>
          <w:szCs w:val="22"/>
        </w:rPr>
      </w:pPr>
      <w:r w:rsidRPr="002254FA">
        <w:rPr>
          <w:rFonts w:asciiTheme="minorHAnsi" w:hAnsiTheme="minorHAnsi" w:cstheme="minorHAnsi"/>
          <w:b/>
          <w:bCs/>
          <w:sz w:val="22"/>
          <w:szCs w:val="22"/>
        </w:rPr>
        <w:t>Part 2: Agreement</w:t>
      </w:r>
    </w:p>
    <w:p w14:paraId="429285D2" w14:textId="77777777" w:rsidR="002254FA" w:rsidRDefault="002254FA" w:rsidP="00972668">
      <w:pPr>
        <w:tabs>
          <w:tab w:val="left" w:pos="2880"/>
          <w:tab w:val="left" w:pos="3600"/>
        </w:tabs>
        <w:jc w:val="left"/>
        <w:rPr>
          <w:rFonts w:asciiTheme="minorHAnsi" w:hAnsiTheme="minorHAnsi" w:cstheme="minorHAnsi"/>
          <w:sz w:val="22"/>
          <w:szCs w:val="22"/>
        </w:rPr>
      </w:pPr>
    </w:p>
    <w:p w14:paraId="617F1B0F" w14:textId="31F176E4" w:rsidR="00932DCF" w:rsidRPr="00E74315" w:rsidRDefault="0014407D" w:rsidP="00994BB8">
      <w:pPr>
        <w:tabs>
          <w:tab w:val="left" w:pos="2880"/>
          <w:tab w:val="left" w:pos="3600"/>
        </w:tabs>
        <w:rPr>
          <w:rFonts w:asciiTheme="minorHAnsi" w:hAnsiTheme="minorHAnsi" w:cstheme="minorHAnsi"/>
          <w:sz w:val="22"/>
          <w:szCs w:val="22"/>
        </w:rPr>
      </w:pPr>
      <w:r w:rsidRPr="00E74315">
        <w:rPr>
          <w:rFonts w:asciiTheme="minorHAnsi" w:hAnsiTheme="minorHAnsi" w:cstheme="minorHAnsi"/>
          <w:sz w:val="22"/>
          <w:szCs w:val="22"/>
        </w:rPr>
        <w:t xml:space="preserve">This Data Sharing </w:t>
      </w:r>
      <w:r w:rsidR="00932DCF" w:rsidRPr="00E74315">
        <w:rPr>
          <w:rFonts w:asciiTheme="minorHAnsi" w:hAnsiTheme="minorHAnsi" w:cstheme="minorHAnsi"/>
          <w:sz w:val="22"/>
          <w:szCs w:val="22"/>
        </w:rPr>
        <w:t xml:space="preserve">Agreement </w:t>
      </w:r>
      <w:r w:rsidRPr="00E74315">
        <w:rPr>
          <w:rFonts w:asciiTheme="minorHAnsi" w:hAnsiTheme="minorHAnsi" w:cstheme="minorHAnsi"/>
          <w:sz w:val="22"/>
          <w:szCs w:val="22"/>
        </w:rPr>
        <w:t xml:space="preserve">(“Agreement”) </w:t>
      </w:r>
      <w:r w:rsidR="00932DCF" w:rsidRPr="00E74315">
        <w:rPr>
          <w:rFonts w:asciiTheme="minorHAnsi" w:hAnsiTheme="minorHAnsi" w:cstheme="minorHAnsi"/>
          <w:sz w:val="22"/>
          <w:szCs w:val="22"/>
        </w:rPr>
        <w:t>is made by and between The Regents of the University of California, a California public corporation</w:t>
      </w:r>
      <w:r w:rsidR="00C75E69" w:rsidRPr="00E74315">
        <w:rPr>
          <w:rFonts w:asciiTheme="minorHAnsi" w:hAnsiTheme="minorHAnsi" w:cstheme="minorHAnsi"/>
          <w:sz w:val="22"/>
          <w:szCs w:val="22"/>
        </w:rPr>
        <w:t>,</w:t>
      </w:r>
      <w:r w:rsidR="00932DCF" w:rsidRPr="00E74315">
        <w:rPr>
          <w:rFonts w:asciiTheme="minorHAnsi" w:hAnsiTheme="minorHAnsi" w:cstheme="minorHAnsi"/>
          <w:sz w:val="22"/>
          <w:szCs w:val="22"/>
        </w:rPr>
        <w:t xml:space="preserve"> on behalf of </w:t>
      </w:r>
      <w:r w:rsidR="00C75E69" w:rsidRPr="00E74315">
        <w:rPr>
          <w:rFonts w:asciiTheme="minorHAnsi" w:hAnsiTheme="minorHAnsi" w:cstheme="minorHAnsi"/>
          <w:sz w:val="22"/>
          <w:szCs w:val="22"/>
        </w:rPr>
        <w:t xml:space="preserve">its </w:t>
      </w:r>
      <w:r w:rsidR="00932DCF" w:rsidRPr="00E74315">
        <w:rPr>
          <w:rFonts w:asciiTheme="minorHAnsi" w:hAnsiTheme="minorHAnsi" w:cstheme="minorHAnsi"/>
          <w:sz w:val="22"/>
          <w:szCs w:val="22"/>
        </w:rPr>
        <w:t>University of California</w:t>
      </w:r>
      <w:r w:rsidRPr="00E74315">
        <w:rPr>
          <w:rFonts w:asciiTheme="minorHAnsi" w:hAnsiTheme="minorHAnsi" w:cstheme="minorHAnsi"/>
          <w:sz w:val="22"/>
          <w:szCs w:val="22"/>
        </w:rPr>
        <w:t xml:space="preserve"> San Francisco</w:t>
      </w:r>
      <w:r w:rsidR="00BE38E0" w:rsidRPr="00E74315">
        <w:rPr>
          <w:rFonts w:asciiTheme="minorHAnsi" w:hAnsiTheme="minorHAnsi" w:cstheme="minorHAnsi"/>
          <w:sz w:val="22"/>
          <w:szCs w:val="22"/>
        </w:rPr>
        <w:t xml:space="preserve"> </w:t>
      </w:r>
      <w:r w:rsidR="00C75E69" w:rsidRPr="00E74315">
        <w:rPr>
          <w:rFonts w:asciiTheme="minorHAnsi" w:hAnsiTheme="minorHAnsi" w:cstheme="minorHAnsi"/>
          <w:sz w:val="22"/>
          <w:szCs w:val="22"/>
        </w:rPr>
        <w:t xml:space="preserve">campus </w:t>
      </w:r>
      <w:r w:rsidR="00BE38E0" w:rsidRPr="00E74315">
        <w:rPr>
          <w:rFonts w:asciiTheme="minorHAnsi" w:hAnsiTheme="minorHAnsi" w:cstheme="minorHAnsi"/>
          <w:sz w:val="22"/>
          <w:szCs w:val="22"/>
        </w:rPr>
        <w:t>(</w:t>
      </w:r>
      <w:r w:rsidR="0052672F" w:rsidRPr="00E74315">
        <w:rPr>
          <w:rFonts w:asciiTheme="minorHAnsi" w:hAnsiTheme="minorHAnsi" w:cstheme="minorHAnsi"/>
          <w:sz w:val="22"/>
          <w:szCs w:val="22"/>
        </w:rPr>
        <w:t xml:space="preserve">“UC” or </w:t>
      </w:r>
      <w:r w:rsidR="00BE38E0" w:rsidRPr="00E74315">
        <w:rPr>
          <w:rFonts w:asciiTheme="minorHAnsi" w:hAnsiTheme="minorHAnsi" w:cstheme="minorHAnsi"/>
          <w:sz w:val="22"/>
          <w:szCs w:val="22"/>
        </w:rPr>
        <w:t>“UCSF”)</w:t>
      </w:r>
      <w:r w:rsidR="00932DCF" w:rsidRPr="00E74315">
        <w:rPr>
          <w:rFonts w:asciiTheme="minorHAnsi" w:hAnsiTheme="minorHAnsi" w:cstheme="minorHAnsi"/>
          <w:sz w:val="22"/>
          <w:szCs w:val="22"/>
        </w:rPr>
        <w:t>,</w:t>
      </w:r>
      <w:r w:rsidR="00932DCF" w:rsidRPr="00E74315">
        <w:rPr>
          <w:rFonts w:asciiTheme="minorHAnsi" w:hAnsiTheme="minorHAnsi" w:cstheme="minorHAnsi"/>
          <w:color w:val="FF0000"/>
          <w:sz w:val="22"/>
          <w:szCs w:val="22"/>
        </w:rPr>
        <w:t xml:space="preserve"> </w:t>
      </w:r>
      <w:r w:rsidR="00932DCF" w:rsidRPr="00E74315">
        <w:rPr>
          <w:rFonts w:asciiTheme="minorHAnsi" w:hAnsiTheme="minorHAnsi" w:cstheme="minorHAnsi"/>
          <w:sz w:val="22"/>
          <w:szCs w:val="22"/>
        </w:rPr>
        <w:t xml:space="preserve">and the </w:t>
      </w:r>
      <w:r w:rsidRPr="00E74315">
        <w:rPr>
          <w:rFonts w:asciiTheme="minorHAnsi" w:hAnsiTheme="minorHAnsi" w:cstheme="minorHAnsi"/>
          <w:sz w:val="22"/>
          <w:szCs w:val="22"/>
        </w:rPr>
        <w:t xml:space="preserve">Data Recipient </w:t>
      </w:r>
      <w:r w:rsidR="00932DCF" w:rsidRPr="00E74315">
        <w:rPr>
          <w:rFonts w:asciiTheme="minorHAnsi" w:hAnsiTheme="minorHAnsi" w:cstheme="minorHAnsi"/>
          <w:sz w:val="22"/>
          <w:szCs w:val="22"/>
        </w:rPr>
        <w:t>named below</w:t>
      </w:r>
      <w:r w:rsidR="00AC6DD1" w:rsidRPr="00E74315">
        <w:rPr>
          <w:rFonts w:asciiTheme="minorHAnsi" w:hAnsiTheme="minorHAnsi" w:cstheme="minorHAnsi"/>
          <w:sz w:val="22"/>
          <w:szCs w:val="22"/>
        </w:rPr>
        <w:t xml:space="preserve"> in the signature block</w:t>
      </w:r>
      <w:r w:rsidR="00932DCF" w:rsidRPr="00E74315">
        <w:rPr>
          <w:rFonts w:asciiTheme="minorHAnsi" w:hAnsiTheme="minorHAnsi" w:cstheme="minorHAnsi"/>
          <w:sz w:val="22"/>
          <w:szCs w:val="22"/>
        </w:rPr>
        <w:t xml:space="preserve"> (“</w:t>
      </w:r>
      <w:r w:rsidRPr="00E74315">
        <w:rPr>
          <w:rFonts w:asciiTheme="minorHAnsi" w:hAnsiTheme="minorHAnsi" w:cstheme="minorHAnsi"/>
          <w:sz w:val="22"/>
          <w:szCs w:val="22"/>
        </w:rPr>
        <w:t>Data Recipient</w:t>
      </w:r>
      <w:r w:rsidR="00275680" w:rsidRPr="00E74315">
        <w:rPr>
          <w:rFonts w:asciiTheme="minorHAnsi" w:hAnsiTheme="minorHAnsi" w:cstheme="minorHAnsi"/>
          <w:sz w:val="22"/>
          <w:szCs w:val="22"/>
        </w:rPr>
        <w:t xml:space="preserve">”). </w:t>
      </w:r>
      <w:r w:rsidR="00E85AB5">
        <w:rPr>
          <w:rFonts w:asciiTheme="minorHAnsi" w:hAnsiTheme="minorHAnsi" w:cstheme="minorHAnsi"/>
          <w:sz w:val="22"/>
          <w:szCs w:val="22"/>
        </w:rPr>
        <w:t xml:space="preserve"> </w:t>
      </w:r>
      <w:r w:rsidR="00E22142" w:rsidRPr="00E74315">
        <w:rPr>
          <w:rFonts w:asciiTheme="minorHAnsi" w:hAnsiTheme="minorHAnsi" w:cstheme="minorHAnsi"/>
          <w:sz w:val="22"/>
          <w:szCs w:val="22"/>
        </w:rPr>
        <w:t>UCSF and Data R</w:t>
      </w:r>
      <w:r w:rsidR="00C75E69" w:rsidRPr="00E74315">
        <w:rPr>
          <w:rFonts w:asciiTheme="minorHAnsi" w:hAnsiTheme="minorHAnsi" w:cstheme="minorHAnsi"/>
          <w:sz w:val="22"/>
          <w:szCs w:val="22"/>
        </w:rPr>
        <w:t xml:space="preserve">ecipient </w:t>
      </w:r>
      <w:r w:rsidR="005C223B" w:rsidRPr="00E74315">
        <w:rPr>
          <w:rFonts w:asciiTheme="minorHAnsi" w:hAnsiTheme="minorHAnsi" w:cstheme="minorHAnsi"/>
          <w:sz w:val="22"/>
          <w:szCs w:val="22"/>
        </w:rPr>
        <w:t xml:space="preserve">are </w:t>
      </w:r>
      <w:r w:rsidR="00C75E69" w:rsidRPr="00E74315">
        <w:rPr>
          <w:rFonts w:asciiTheme="minorHAnsi" w:hAnsiTheme="minorHAnsi" w:cstheme="minorHAnsi"/>
          <w:sz w:val="22"/>
          <w:szCs w:val="22"/>
        </w:rPr>
        <w:t xml:space="preserve">each </w:t>
      </w:r>
      <w:r w:rsidR="005C223B" w:rsidRPr="00E74315">
        <w:rPr>
          <w:rFonts w:asciiTheme="minorHAnsi" w:hAnsiTheme="minorHAnsi" w:cstheme="minorHAnsi"/>
          <w:sz w:val="22"/>
          <w:szCs w:val="22"/>
        </w:rPr>
        <w:t xml:space="preserve">referred to in this Agreement as </w:t>
      </w:r>
      <w:r w:rsidR="00C75E69" w:rsidRPr="00E74315">
        <w:rPr>
          <w:rFonts w:asciiTheme="minorHAnsi" w:hAnsiTheme="minorHAnsi" w:cstheme="minorHAnsi"/>
          <w:sz w:val="22"/>
          <w:szCs w:val="22"/>
        </w:rPr>
        <w:t>a “Party” and together, the “Parties.”</w:t>
      </w:r>
      <w:r w:rsidR="00067A59" w:rsidRPr="00E74315">
        <w:rPr>
          <w:rFonts w:asciiTheme="minorHAnsi" w:hAnsiTheme="minorHAnsi" w:cstheme="minorHAnsi"/>
          <w:sz w:val="22"/>
          <w:szCs w:val="22"/>
        </w:rPr>
        <w:t xml:space="preserve"> </w:t>
      </w:r>
    </w:p>
    <w:p w14:paraId="643DEB95" w14:textId="77777777" w:rsidR="00067A59" w:rsidRPr="00E74315" w:rsidRDefault="00067A59" w:rsidP="00994BB8">
      <w:pPr>
        <w:tabs>
          <w:tab w:val="left" w:pos="2880"/>
          <w:tab w:val="left" w:pos="3600"/>
        </w:tabs>
        <w:rPr>
          <w:rFonts w:asciiTheme="minorHAnsi" w:hAnsiTheme="minorHAnsi" w:cstheme="minorHAnsi"/>
          <w:sz w:val="22"/>
          <w:szCs w:val="22"/>
        </w:rPr>
      </w:pPr>
    </w:p>
    <w:p w14:paraId="3683AADD" w14:textId="77777777" w:rsidR="00227A5D" w:rsidRPr="00E74315" w:rsidRDefault="00227A5D" w:rsidP="00994BB8">
      <w:pPr>
        <w:tabs>
          <w:tab w:val="left" w:pos="2880"/>
          <w:tab w:val="left" w:pos="3600"/>
        </w:tabs>
        <w:rPr>
          <w:rFonts w:asciiTheme="minorHAnsi" w:hAnsiTheme="minorHAnsi" w:cstheme="minorHAnsi"/>
          <w:sz w:val="22"/>
          <w:szCs w:val="22"/>
        </w:rPr>
      </w:pPr>
      <w:r w:rsidRPr="00E74315">
        <w:rPr>
          <w:rFonts w:asciiTheme="minorHAnsi" w:hAnsiTheme="minorHAnsi" w:cstheme="minorHAnsi"/>
          <w:sz w:val="22"/>
          <w:szCs w:val="22"/>
        </w:rPr>
        <w:t>Whereas, Data Recipient desires to receive Data for the Project, both of which are defined below, and agree</w:t>
      </w:r>
      <w:r w:rsidR="00AC6DD1" w:rsidRPr="00E74315">
        <w:rPr>
          <w:rFonts w:asciiTheme="minorHAnsi" w:hAnsiTheme="minorHAnsi" w:cstheme="minorHAnsi"/>
          <w:sz w:val="22"/>
          <w:szCs w:val="22"/>
        </w:rPr>
        <w:t>s to comply with the terms and c</w:t>
      </w:r>
      <w:r w:rsidRPr="00E74315">
        <w:rPr>
          <w:rFonts w:asciiTheme="minorHAnsi" w:hAnsiTheme="minorHAnsi" w:cstheme="minorHAnsi"/>
          <w:sz w:val="22"/>
          <w:szCs w:val="22"/>
        </w:rPr>
        <w:t>onditions of this Agreement; and</w:t>
      </w:r>
    </w:p>
    <w:p w14:paraId="743EC429" w14:textId="77777777" w:rsidR="00227A5D" w:rsidRPr="00E74315" w:rsidRDefault="00227A5D" w:rsidP="00994BB8">
      <w:pPr>
        <w:tabs>
          <w:tab w:val="left" w:pos="2880"/>
          <w:tab w:val="left" w:pos="3600"/>
        </w:tabs>
        <w:rPr>
          <w:rFonts w:asciiTheme="minorHAnsi" w:hAnsiTheme="minorHAnsi" w:cstheme="minorHAnsi"/>
          <w:sz w:val="22"/>
          <w:szCs w:val="22"/>
        </w:rPr>
      </w:pPr>
    </w:p>
    <w:p w14:paraId="26F85DF8" w14:textId="77777777" w:rsidR="00067A59" w:rsidRPr="00E74315" w:rsidRDefault="00067A59" w:rsidP="00994BB8">
      <w:pPr>
        <w:tabs>
          <w:tab w:val="left" w:pos="2880"/>
          <w:tab w:val="left" w:pos="3600"/>
        </w:tabs>
        <w:rPr>
          <w:rFonts w:asciiTheme="minorHAnsi" w:hAnsiTheme="minorHAnsi" w:cstheme="minorHAnsi"/>
          <w:sz w:val="22"/>
          <w:szCs w:val="22"/>
        </w:rPr>
      </w:pPr>
      <w:r w:rsidRPr="00E74315">
        <w:rPr>
          <w:rFonts w:asciiTheme="minorHAnsi" w:hAnsiTheme="minorHAnsi" w:cstheme="minorHAnsi"/>
          <w:sz w:val="22"/>
          <w:szCs w:val="22"/>
        </w:rPr>
        <w:t>Whereas, UCSF anticipates that Data Recipient</w:t>
      </w:r>
      <w:r w:rsidR="00197FE8" w:rsidRPr="00E74315">
        <w:rPr>
          <w:rFonts w:asciiTheme="minorHAnsi" w:hAnsiTheme="minorHAnsi" w:cstheme="minorHAnsi"/>
          <w:sz w:val="22"/>
          <w:szCs w:val="22"/>
        </w:rPr>
        <w:t>’</w:t>
      </w:r>
      <w:r w:rsidRPr="00E74315">
        <w:rPr>
          <w:rFonts w:asciiTheme="minorHAnsi" w:hAnsiTheme="minorHAnsi" w:cstheme="minorHAnsi"/>
          <w:sz w:val="22"/>
          <w:szCs w:val="22"/>
        </w:rPr>
        <w:t xml:space="preserve">s receipt and use of Data </w:t>
      </w:r>
      <w:r w:rsidR="00197FE8" w:rsidRPr="00E74315">
        <w:rPr>
          <w:rFonts w:asciiTheme="minorHAnsi" w:hAnsiTheme="minorHAnsi" w:cstheme="minorHAnsi"/>
          <w:sz w:val="22"/>
          <w:szCs w:val="22"/>
        </w:rPr>
        <w:t xml:space="preserve">for this purpose </w:t>
      </w:r>
      <w:r w:rsidRPr="00E74315">
        <w:rPr>
          <w:rFonts w:asciiTheme="minorHAnsi" w:hAnsiTheme="minorHAnsi" w:cstheme="minorHAnsi"/>
          <w:sz w:val="22"/>
          <w:szCs w:val="22"/>
        </w:rPr>
        <w:t>will result in a tangible outcome that directly or indirectly benefits UCSF’s mission, patients and society, and thus desires to provide Data to Data Recipient under the terms and conditions of this Agreement</w:t>
      </w:r>
      <w:r w:rsidR="00227A5D" w:rsidRPr="00E74315">
        <w:rPr>
          <w:rFonts w:asciiTheme="minorHAnsi" w:hAnsiTheme="minorHAnsi" w:cstheme="minorHAnsi"/>
          <w:sz w:val="22"/>
          <w:szCs w:val="22"/>
        </w:rPr>
        <w:t>.</w:t>
      </w:r>
    </w:p>
    <w:p w14:paraId="2139BD5A" w14:textId="77777777" w:rsidR="005A38A3" w:rsidRPr="00E74315" w:rsidRDefault="005A38A3" w:rsidP="00994BB8">
      <w:pPr>
        <w:tabs>
          <w:tab w:val="left" w:pos="2880"/>
          <w:tab w:val="left" w:pos="3600"/>
        </w:tabs>
        <w:rPr>
          <w:rFonts w:asciiTheme="minorHAnsi" w:hAnsiTheme="minorHAnsi" w:cstheme="minorHAnsi"/>
          <w:sz w:val="22"/>
          <w:szCs w:val="22"/>
        </w:rPr>
      </w:pPr>
    </w:p>
    <w:p w14:paraId="3F21D965" w14:textId="77777777" w:rsidR="005A38A3" w:rsidRPr="00E74315" w:rsidRDefault="005A38A3" w:rsidP="00994BB8">
      <w:pPr>
        <w:tabs>
          <w:tab w:val="left" w:pos="2880"/>
          <w:tab w:val="left" w:pos="3600"/>
        </w:tabs>
        <w:rPr>
          <w:rFonts w:asciiTheme="minorHAnsi" w:hAnsiTheme="minorHAnsi" w:cstheme="minorHAnsi"/>
          <w:sz w:val="22"/>
          <w:szCs w:val="22"/>
        </w:rPr>
      </w:pPr>
      <w:r w:rsidRPr="00E74315">
        <w:rPr>
          <w:rFonts w:asciiTheme="minorHAnsi" w:hAnsiTheme="minorHAnsi" w:cstheme="minorHAnsi"/>
          <w:sz w:val="22"/>
          <w:szCs w:val="22"/>
        </w:rPr>
        <w:t>Now, therefore, in consideration of the mutual promises contained herein and for other good and valuable consideration that each Party acknowledges is sufficient, the Parties agree as follows:</w:t>
      </w:r>
    </w:p>
    <w:p w14:paraId="109DDE45" w14:textId="77777777" w:rsidR="00932DCF" w:rsidRPr="00E74315" w:rsidRDefault="00932DCF" w:rsidP="00994BB8">
      <w:pPr>
        <w:rPr>
          <w:rFonts w:asciiTheme="minorHAnsi" w:hAnsiTheme="minorHAnsi" w:cstheme="minorHAnsi"/>
          <w:sz w:val="22"/>
          <w:szCs w:val="22"/>
        </w:rPr>
      </w:pPr>
    </w:p>
    <w:p w14:paraId="1364CA19" w14:textId="6E2D4049" w:rsidR="006A1FDE" w:rsidRPr="00254E45" w:rsidRDefault="006A1FDE" w:rsidP="00994BB8">
      <w:pPr>
        <w:pStyle w:val="ListParagraph"/>
        <w:widowControl w:val="0"/>
        <w:numPr>
          <w:ilvl w:val="0"/>
          <w:numId w:val="6"/>
        </w:numPr>
        <w:tabs>
          <w:tab w:val="left" w:pos="0"/>
        </w:tabs>
        <w:jc w:val="both"/>
        <w:rPr>
          <w:rFonts w:asciiTheme="minorHAnsi" w:hAnsiTheme="minorHAnsi" w:cstheme="minorHAnsi"/>
          <w:b/>
          <w:color w:val="FF0000"/>
          <w:sz w:val="22"/>
          <w:szCs w:val="22"/>
        </w:rPr>
      </w:pPr>
      <w:r w:rsidRPr="00B13597">
        <w:rPr>
          <w:rFonts w:asciiTheme="minorHAnsi" w:hAnsiTheme="minorHAnsi" w:cstheme="minorHAnsi"/>
          <w:b/>
          <w:color w:val="000000"/>
          <w:sz w:val="22"/>
          <w:szCs w:val="22"/>
        </w:rPr>
        <w:t>Definitions</w:t>
      </w:r>
      <w:r w:rsidR="003B4678" w:rsidRPr="00B13597">
        <w:rPr>
          <w:rFonts w:asciiTheme="minorHAnsi" w:hAnsiTheme="minorHAnsi" w:cstheme="minorHAnsi"/>
          <w:b/>
          <w:color w:val="000000"/>
          <w:sz w:val="22"/>
          <w:szCs w:val="22"/>
        </w:rPr>
        <w:t xml:space="preserve">  </w:t>
      </w:r>
    </w:p>
    <w:p w14:paraId="1CA9CA12" w14:textId="77777777" w:rsidR="00EA6D47" w:rsidRPr="00E74315" w:rsidRDefault="00EA6D47" w:rsidP="00994BB8">
      <w:pPr>
        <w:pStyle w:val="ListParagraph"/>
        <w:widowControl w:val="0"/>
        <w:tabs>
          <w:tab w:val="left" w:pos="0"/>
        </w:tabs>
        <w:ind w:left="1080"/>
        <w:jc w:val="both"/>
        <w:rPr>
          <w:rFonts w:asciiTheme="minorHAnsi" w:hAnsiTheme="minorHAnsi" w:cstheme="minorHAnsi"/>
          <w:color w:val="000000"/>
          <w:sz w:val="22"/>
          <w:szCs w:val="22"/>
        </w:rPr>
      </w:pPr>
    </w:p>
    <w:p w14:paraId="38B9D5BA" w14:textId="77777777" w:rsidR="00C81616" w:rsidRPr="00E74315" w:rsidRDefault="0089362C" w:rsidP="00994BB8">
      <w:pPr>
        <w:pStyle w:val="ListParagraph"/>
        <w:widowControl w:val="0"/>
        <w:numPr>
          <w:ilvl w:val="0"/>
          <w:numId w:val="10"/>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“Data” includes all information </w:t>
      </w:r>
      <w:r w:rsidR="00332ED1" w:rsidRPr="00E74315">
        <w:rPr>
          <w:rFonts w:asciiTheme="minorHAnsi" w:hAnsiTheme="minorHAnsi" w:cstheme="minorHAnsi"/>
          <w:color w:val="000000"/>
          <w:sz w:val="22"/>
          <w:szCs w:val="22"/>
        </w:rPr>
        <w:t xml:space="preserve">set forth in Exhibit 1, which is </w:t>
      </w:r>
      <w:r w:rsidRPr="00E74315">
        <w:rPr>
          <w:rFonts w:asciiTheme="minorHAnsi" w:hAnsiTheme="minorHAnsi" w:cstheme="minorHAnsi"/>
          <w:color w:val="000000"/>
          <w:sz w:val="22"/>
          <w:szCs w:val="22"/>
        </w:rPr>
        <w:t xml:space="preserve">provided by UCSF </w:t>
      </w:r>
      <w:r w:rsidR="009E672E" w:rsidRPr="00E74315">
        <w:rPr>
          <w:rFonts w:asciiTheme="minorHAnsi" w:hAnsiTheme="minorHAnsi" w:cstheme="minorHAnsi"/>
          <w:color w:val="000000"/>
          <w:sz w:val="22"/>
          <w:szCs w:val="22"/>
        </w:rPr>
        <w:t xml:space="preserve">to Data Recipient </w:t>
      </w:r>
      <w:r w:rsidR="00332ED1" w:rsidRPr="00E74315">
        <w:rPr>
          <w:rFonts w:asciiTheme="minorHAnsi" w:hAnsiTheme="minorHAnsi" w:cstheme="minorHAnsi"/>
          <w:color w:val="000000"/>
          <w:sz w:val="22"/>
          <w:szCs w:val="22"/>
        </w:rPr>
        <w:t>or to which UCSF provides access to Data Recipient</w:t>
      </w:r>
      <w:r w:rsidR="00FF703D" w:rsidRPr="00E74315">
        <w:rPr>
          <w:rFonts w:asciiTheme="minorHAnsi" w:hAnsiTheme="minorHAnsi" w:cstheme="minorHAnsi"/>
          <w:color w:val="000000"/>
          <w:sz w:val="22"/>
          <w:szCs w:val="22"/>
        </w:rPr>
        <w:t xml:space="preserve">.  </w:t>
      </w:r>
      <w:r w:rsidR="00332ED1" w:rsidRPr="00E74315">
        <w:rPr>
          <w:rFonts w:asciiTheme="minorHAnsi" w:hAnsiTheme="minorHAnsi" w:cstheme="minorHAnsi"/>
          <w:color w:val="000000"/>
          <w:sz w:val="22"/>
          <w:szCs w:val="22"/>
        </w:rPr>
        <w:t>“</w:t>
      </w:r>
      <w:r w:rsidR="003964C3" w:rsidRPr="00E74315">
        <w:rPr>
          <w:rFonts w:asciiTheme="minorHAnsi" w:hAnsiTheme="minorHAnsi" w:cstheme="minorHAnsi"/>
          <w:color w:val="000000"/>
          <w:sz w:val="22"/>
          <w:szCs w:val="22"/>
        </w:rPr>
        <w:t>Data</w:t>
      </w:r>
      <w:r w:rsidR="00332ED1" w:rsidRPr="00E74315">
        <w:rPr>
          <w:rFonts w:asciiTheme="minorHAnsi" w:hAnsiTheme="minorHAnsi" w:cstheme="minorHAnsi"/>
          <w:color w:val="000000"/>
          <w:sz w:val="22"/>
          <w:szCs w:val="22"/>
        </w:rPr>
        <w:t>”</w:t>
      </w:r>
      <w:r w:rsidR="003964C3" w:rsidRPr="00E74315">
        <w:rPr>
          <w:rFonts w:asciiTheme="minorHAnsi" w:hAnsiTheme="minorHAnsi" w:cstheme="minorHAnsi"/>
          <w:color w:val="000000"/>
          <w:sz w:val="22"/>
          <w:szCs w:val="22"/>
        </w:rPr>
        <w:t xml:space="preserve"> also includes </w:t>
      </w:r>
      <w:r w:rsidR="00332ED1" w:rsidRPr="00E74315">
        <w:rPr>
          <w:rFonts w:asciiTheme="minorHAnsi" w:hAnsiTheme="minorHAnsi" w:cstheme="minorHAnsi"/>
          <w:color w:val="000000"/>
          <w:sz w:val="22"/>
          <w:szCs w:val="22"/>
        </w:rPr>
        <w:t xml:space="preserve">any derivation of information set forth in Exhibit 1, irrespective of how trivial or complex the derivation may be, including but not limited to de-identified Data.   </w:t>
      </w:r>
    </w:p>
    <w:p w14:paraId="4C491B75" w14:textId="77777777" w:rsidR="00C81616" w:rsidRPr="00E74315" w:rsidRDefault="00C81616" w:rsidP="00994BB8">
      <w:pPr>
        <w:pStyle w:val="ListParagraph"/>
        <w:jc w:val="both"/>
        <w:rPr>
          <w:rFonts w:asciiTheme="minorHAnsi" w:hAnsiTheme="minorHAnsi" w:cstheme="minorHAnsi"/>
          <w:color w:val="000000"/>
          <w:sz w:val="22"/>
          <w:szCs w:val="22"/>
        </w:rPr>
      </w:pPr>
    </w:p>
    <w:p w14:paraId="2BAF3E02" w14:textId="77777777" w:rsidR="00C81616" w:rsidRPr="00E74315" w:rsidRDefault="00E42CEA" w:rsidP="00994BB8">
      <w:pPr>
        <w:pStyle w:val="ListParagraph"/>
        <w:widowControl w:val="0"/>
        <w:numPr>
          <w:ilvl w:val="0"/>
          <w:numId w:val="10"/>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“Data Breach” means</w:t>
      </w:r>
      <w:r w:rsidR="00440433" w:rsidRPr="00E74315">
        <w:rPr>
          <w:rFonts w:asciiTheme="minorHAnsi" w:hAnsiTheme="minorHAnsi" w:cstheme="minorHAnsi"/>
          <w:color w:val="000000"/>
          <w:sz w:val="22"/>
          <w:szCs w:val="22"/>
        </w:rPr>
        <w:t xml:space="preserve"> </w:t>
      </w:r>
      <w:r w:rsidR="00C81616" w:rsidRPr="00E74315">
        <w:rPr>
          <w:rFonts w:asciiTheme="minorHAnsi" w:hAnsiTheme="minorHAnsi" w:cstheme="minorHAnsi"/>
          <w:color w:val="000000"/>
          <w:sz w:val="22"/>
          <w:szCs w:val="22"/>
        </w:rPr>
        <w:t xml:space="preserve">the acquisition, access, use, or disclosure of </w:t>
      </w:r>
      <w:r w:rsidR="009C4FAA" w:rsidRPr="00E74315">
        <w:rPr>
          <w:rFonts w:asciiTheme="minorHAnsi" w:hAnsiTheme="minorHAnsi" w:cstheme="minorHAnsi"/>
          <w:color w:val="000000"/>
          <w:sz w:val="22"/>
          <w:szCs w:val="22"/>
        </w:rPr>
        <w:t xml:space="preserve">Data </w:t>
      </w:r>
      <w:r w:rsidR="00C81616" w:rsidRPr="00E74315">
        <w:rPr>
          <w:rFonts w:asciiTheme="minorHAnsi" w:hAnsiTheme="minorHAnsi" w:cstheme="minorHAnsi"/>
          <w:color w:val="000000"/>
          <w:sz w:val="22"/>
          <w:szCs w:val="22"/>
        </w:rPr>
        <w:t xml:space="preserve">in a manner not permitted under </w:t>
      </w:r>
      <w:r w:rsidR="009C4FAA" w:rsidRPr="00E74315">
        <w:rPr>
          <w:rFonts w:asciiTheme="minorHAnsi" w:hAnsiTheme="minorHAnsi" w:cstheme="minorHAnsi"/>
          <w:color w:val="000000"/>
          <w:sz w:val="22"/>
          <w:szCs w:val="22"/>
        </w:rPr>
        <w:t>this Agreement</w:t>
      </w:r>
      <w:r w:rsidR="00C81616" w:rsidRPr="00E74315">
        <w:rPr>
          <w:rFonts w:asciiTheme="minorHAnsi" w:hAnsiTheme="minorHAnsi" w:cstheme="minorHAnsi"/>
          <w:color w:val="000000"/>
          <w:sz w:val="22"/>
          <w:szCs w:val="22"/>
        </w:rPr>
        <w:t>.</w:t>
      </w:r>
    </w:p>
    <w:p w14:paraId="7CEA98C8" w14:textId="77777777" w:rsidR="0089362C" w:rsidRPr="00E74315" w:rsidRDefault="0089362C" w:rsidP="00994BB8">
      <w:pPr>
        <w:widowControl w:val="0"/>
        <w:tabs>
          <w:tab w:val="left" w:pos="0"/>
        </w:tabs>
        <w:rPr>
          <w:rFonts w:asciiTheme="minorHAnsi" w:hAnsiTheme="minorHAnsi" w:cstheme="minorHAnsi"/>
          <w:color w:val="000000"/>
          <w:sz w:val="22"/>
          <w:szCs w:val="22"/>
        </w:rPr>
      </w:pPr>
    </w:p>
    <w:p w14:paraId="4EF42A7D" w14:textId="77777777" w:rsidR="00891DED" w:rsidRPr="00E74315" w:rsidRDefault="00891DED" w:rsidP="00994BB8">
      <w:pPr>
        <w:pStyle w:val="ListParagraph"/>
        <w:widowControl w:val="0"/>
        <w:numPr>
          <w:ilvl w:val="0"/>
          <w:numId w:val="10"/>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“Major Change” means the implementation of a change that could </w:t>
      </w:r>
      <w:r w:rsidR="0096265F" w:rsidRPr="00E74315">
        <w:rPr>
          <w:rFonts w:asciiTheme="minorHAnsi" w:hAnsiTheme="minorHAnsi" w:cstheme="minorHAnsi"/>
          <w:color w:val="000000"/>
          <w:sz w:val="22"/>
          <w:szCs w:val="22"/>
        </w:rPr>
        <w:t xml:space="preserve">affect </w:t>
      </w:r>
      <w:r w:rsidRPr="00E74315">
        <w:rPr>
          <w:rFonts w:asciiTheme="minorHAnsi" w:hAnsiTheme="minorHAnsi" w:cstheme="minorHAnsi"/>
          <w:color w:val="000000"/>
          <w:sz w:val="22"/>
          <w:szCs w:val="22"/>
        </w:rPr>
        <w:t>the security of Data or UCSF Information Resources, including changes to architectures, processes, tools, metrics, and documentation, and configuration.</w:t>
      </w:r>
    </w:p>
    <w:p w14:paraId="080EE4BD" w14:textId="77777777" w:rsidR="00891DED" w:rsidRPr="00E74315" w:rsidRDefault="00891DED" w:rsidP="00994BB8">
      <w:pPr>
        <w:pStyle w:val="ListParagraph"/>
        <w:jc w:val="both"/>
        <w:rPr>
          <w:rFonts w:asciiTheme="minorHAnsi" w:hAnsiTheme="minorHAnsi" w:cstheme="minorHAnsi"/>
          <w:color w:val="000000"/>
          <w:sz w:val="22"/>
          <w:szCs w:val="22"/>
        </w:rPr>
      </w:pPr>
    </w:p>
    <w:p w14:paraId="3E69ECA5" w14:textId="77777777" w:rsidR="00D07A28" w:rsidRDefault="000A44EC" w:rsidP="00994BB8">
      <w:pPr>
        <w:pStyle w:val="ListParagraph"/>
        <w:widowControl w:val="0"/>
        <w:numPr>
          <w:ilvl w:val="0"/>
          <w:numId w:val="10"/>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w:t>
      </w:r>
      <w:r w:rsidR="00D34F9C" w:rsidRPr="00E74315">
        <w:rPr>
          <w:rFonts w:asciiTheme="minorHAnsi" w:hAnsiTheme="minorHAnsi" w:cstheme="minorHAnsi"/>
          <w:color w:val="000000"/>
          <w:sz w:val="22"/>
          <w:szCs w:val="22"/>
        </w:rPr>
        <w:t>Project</w:t>
      </w:r>
      <w:r w:rsidRPr="00E74315">
        <w:rPr>
          <w:rFonts w:asciiTheme="minorHAnsi" w:hAnsiTheme="minorHAnsi" w:cstheme="minorHAnsi"/>
          <w:color w:val="000000"/>
          <w:sz w:val="22"/>
          <w:szCs w:val="22"/>
        </w:rPr>
        <w:t xml:space="preserve">” means the activity described in Exhibit 1, for which UCSF is providing Data to Data Recipient. </w:t>
      </w:r>
    </w:p>
    <w:p w14:paraId="7AB5B68B" w14:textId="77777777" w:rsidR="00EC6F86" w:rsidRPr="00EC6F86" w:rsidRDefault="00EC6F86" w:rsidP="00994BB8">
      <w:pPr>
        <w:pStyle w:val="ListParagraph"/>
        <w:jc w:val="both"/>
        <w:rPr>
          <w:rFonts w:asciiTheme="minorHAnsi" w:hAnsiTheme="minorHAnsi" w:cstheme="minorHAnsi"/>
          <w:color w:val="000000"/>
          <w:sz w:val="22"/>
          <w:szCs w:val="22"/>
        </w:rPr>
      </w:pPr>
    </w:p>
    <w:p w14:paraId="2A542FAD" w14:textId="6BCCC2A2" w:rsidR="00EC6F86" w:rsidRPr="00E74315" w:rsidRDefault="00EC6F86" w:rsidP="00994BB8">
      <w:pPr>
        <w:pStyle w:val="ListParagraph"/>
        <w:widowControl w:val="0"/>
        <w:numPr>
          <w:ilvl w:val="0"/>
          <w:numId w:val="10"/>
        </w:numPr>
        <w:tabs>
          <w:tab w:val="left" w:pos="0"/>
        </w:tabs>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“Research Data Archive”</w:t>
      </w:r>
      <w:r w:rsidR="00994BB8">
        <w:rPr>
          <w:rFonts w:asciiTheme="minorHAnsi" w:hAnsiTheme="minorHAnsi" w:cstheme="minorHAnsi"/>
          <w:color w:val="000000"/>
          <w:sz w:val="22"/>
          <w:szCs w:val="22"/>
        </w:rPr>
        <w:t xml:space="preserve"> means: a catalogue of datasets available for licensing on the Innovation Ventures website. </w:t>
      </w:r>
    </w:p>
    <w:p w14:paraId="00A84273" w14:textId="77777777" w:rsidR="00D07A28" w:rsidRPr="00E74315" w:rsidRDefault="00D07A28" w:rsidP="00994BB8">
      <w:pPr>
        <w:pStyle w:val="ListParagraph"/>
        <w:jc w:val="both"/>
        <w:rPr>
          <w:rFonts w:asciiTheme="minorHAnsi" w:hAnsiTheme="minorHAnsi" w:cstheme="minorHAnsi"/>
          <w:color w:val="000000"/>
          <w:sz w:val="22"/>
          <w:szCs w:val="22"/>
        </w:rPr>
      </w:pPr>
    </w:p>
    <w:p w14:paraId="5209D459" w14:textId="3F83779B" w:rsidR="00891DED" w:rsidRPr="00E74315" w:rsidRDefault="00891DED" w:rsidP="00994BB8">
      <w:pPr>
        <w:pStyle w:val="ListParagraph"/>
        <w:widowControl w:val="0"/>
        <w:numPr>
          <w:ilvl w:val="0"/>
          <w:numId w:val="10"/>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“Security Incident” means: (1) a material compromise of the confidentiality, integrity, or availability </w:t>
      </w:r>
      <w:r w:rsidR="00E85AB5">
        <w:rPr>
          <w:rFonts w:asciiTheme="minorHAnsi" w:hAnsiTheme="minorHAnsi" w:cstheme="minorHAnsi"/>
          <w:color w:val="000000"/>
          <w:sz w:val="22"/>
          <w:szCs w:val="22"/>
        </w:rPr>
        <w:t xml:space="preserve">of </w:t>
      </w:r>
      <w:r w:rsidRPr="00E74315">
        <w:rPr>
          <w:rFonts w:asciiTheme="minorHAnsi" w:hAnsiTheme="minorHAnsi" w:cstheme="minorHAnsi"/>
          <w:color w:val="000000"/>
          <w:sz w:val="22"/>
          <w:szCs w:val="22"/>
        </w:rPr>
        <w:t>Data or UCSF Information Resources; (2) a single event or a series of unwanted or unexpected events that has a significant probability of compromising UCSF business operations or threatening Data or UCSF Information Resources; (3) a</w:t>
      </w:r>
      <w:r w:rsidR="0096265F" w:rsidRPr="00E74315">
        <w:rPr>
          <w:rFonts w:asciiTheme="minorHAnsi" w:hAnsiTheme="minorHAnsi" w:cstheme="minorHAnsi"/>
          <w:color w:val="000000"/>
          <w:sz w:val="22"/>
          <w:szCs w:val="22"/>
        </w:rPr>
        <w:t>ny event involving a cyber</w:t>
      </w:r>
      <w:r w:rsidRPr="00E74315">
        <w:rPr>
          <w:rFonts w:asciiTheme="minorHAnsi" w:hAnsiTheme="minorHAnsi" w:cstheme="minorHAnsi"/>
          <w:color w:val="000000"/>
          <w:sz w:val="22"/>
          <w:szCs w:val="22"/>
        </w:rPr>
        <w:t>intrusion that potentially affects Data or UCSF Information Resources; or (4) a material failure of Data Recipient’s administrative, technical, or physical controls that resulted or could have resulted in an adverse impact to the confidentiality, integrity, or availability of Data or UCSF Information Resources.</w:t>
      </w:r>
    </w:p>
    <w:p w14:paraId="5E24385E" w14:textId="77777777" w:rsidR="00891DED" w:rsidRPr="00E74315" w:rsidRDefault="00891DED" w:rsidP="00994BB8">
      <w:pPr>
        <w:pStyle w:val="ListParagraph"/>
        <w:jc w:val="both"/>
        <w:rPr>
          <w:rFonts w:asciiTheme="minorHAnsi" w:hAnsiTheme="minorHAnsi" w:cstheme="minorHAnsi"/>
          <w:color w:val="000000"/>
          <w:sz w:val="22"/>
          <w:szCs w:val="22"/>
        </w:rPr>
      </w:pPr>
    </w:p>
    <w:p w14:paraId="2E9351E1" w14:textId="1B3FB2B5" w:rsidR="00D07A28" w:rsidRPr="00843505" w:rsidRDefault="00D07A28" w:rsidP="00994BB8">
      <w:pPr>
        <w:pStyle w:val="ListParagraph"/>
        <w:widowControl w:val="0"/>
        <w:numPr>
          <w:ilvl w:val="0"/>
          <w:numId w:val="10"/>
        </w:numPr>
        <w:tabs>
          <w:tab w:val="left" w:pos="0"/>
        </w:tabs>
        <w:ind w:left="1080"/>
        <w:jc w:val="both"/>
        <w:rPr>
          <w:rFonts w:asciiTheme="minorHAnsi" w:hAnsiTheme="minorHAnsi" w:cstheme="minorHAnsi"/>
          <w:color w:val="FF0000"/>
          <w:sz w:val="22"/>
          <w:szCs w:val="22"/>
        </w:rPr>
      </w:pPr>
      <w:r w:rsidRPr="00D51FBD">
        <w:rPr>
          <w:rFonts w:asciiTheme="minorHAnsi" w:hAnsiTheme="minorHAnsi" w:cstheme="minorHAnsi"/>
          <w:color w:val="000000"/>
          <w:sz w:val="22"/>
          <w:szCs w:val="22"/>
        </w:rPr>
        <w:t>“UCSF Confidential Information” means any Data that is (i) marked as “Confidential” at the time of disclos</w:t>
      </w:r>
      <w:r w:rsidR="00371FAA">
        <w:rPr>
          <w:rFonts w:asciiTheme="minorHAnsi" w:hAnsiTheme="minorHAnsi" w:cstheme="minorHAnsi"/>
          <w:color w:val="000000"/>
          <w:sz w:val="22"/>
          <w:szCs w:val="22"/>
        </w:rPr>
        <w:t xml:space="preserve">ure; (ii) if disclosed orally, </w:t>
      </w:r>
      <w:r w:rsidRPr="00D51FBD">
        <w:rPr>
          <w:rFonts w:asciiTheme="minorHAnsi" w:hAnsiTheme="minorHAnsi" w:cstheme="minorHAnsi"/>
          <w:color w:val="000000"/>
          <w:sz w:val="22"/>
          <w:szCs w:val="22"/>
        </w:rPr>
        <w:t xml:space="preserve">identified at the time of such oral disclosure as confidential, and </w:t>
      </w:r>
      <w:r w:rsidRPr="00D51FBD">
        <w:rPr>
          <w:rFonts w:asciiTheme="minorHAnsi" w:hAnsiTheme="minorHAnsi" w:cstheme="minorHAnsi"/>
          <w:color w:val="000000"/>
          <w:sz w:val="22"/>
          <w:szCs w:val="22"/>
        </w:rPr>
        <w:lastRenderedPageBreak/>
        <w:t xml:space="preserve">reduced to writing as “Confidential” within thirty (30) days of such oral disclosure; </w:t>
      </w:r>
      <w:r w:rsidR="00E85AB5">
        <w:rPr>
          <w:rFonts w:asciiTheme="minorHAnsi" w:hAnsiTheme="minorHAnsi" w:cstheme="minorHAnsi"/>
          <w:color w:val="000000"/>
          <w:sz w:val="22"/>
          <w:szCs w:val="22"/>
        </w:rPr>
        <w:t>or</w:t>
      </w:r>
      <w:r w:rsidRPr="00D51FBD">
        <w:rPr>
          <w:rFonts w:asciiTheme="minorHAnsi" w:hAnsiTheme="minorHAnsi" w:cstheme="minorHAnsi"/>
          <w:color w:val="000000"/>
          <w:sz w:val="22"/>
          <w:szCs w:val="22"/>
        </w:rPr>
        <w:t xml:space="preserve"> (iii) if not marked as “Confidential,” information that would be considered by a reasonable person in the relevant field to be confidential given its content and the circumstances of its disclosure.  Information will not be considered UCSF Confidential Information to the extent that:  (i) </w:t>
      </w:r>
      <w:r w:rsidR="006D3F1B" w:rsidRPr="00D51FBD">
        <w:rPr>
          <w:rFonts w:asciiTheme="minorHAnsi" w:hAnsiTheme="minorHAnsi" w:cstheme="minorHAnsi"/>
          <w:color w:val="000000"/>
          <w:sz w:val="22"/>
          <w:szCs w:val="22"/>
        </w:rPr>
        <w:t>Data Recipient</w:t>
      </w:r>
      <w:r w:rsidRPr="00D51FBD">
        <w:rPr>
          <w:rFonts w:asciiTheme="minorHAnsi" w:hAnsiTheme="minorHAnsi" w:cstheme="minorHAnsi"/>
          <w:color w:val="000000"/>
          <w:sz w:val="22"/>
          <w:szCs w:val="22"/>
        </w:rPr>
        <w:t xml:space="preserve"> can demonstrate by written records </w:t>
      </w:r>
      <w:r w:rsidR="00E85AB5">
        <w:rPr>
          <w:rFonts w:asciiTheme="minorHAnsi" w:hAnsiTheme="minorHAnsi" w:cstheme="minorHAnsi"/>
          <w:color w:val="000000"/>
          <w:sz w:val="22"/>
          <w:szCs w:val="22"/>
        </w:rPr>
        <w:t xml:space="preserve">that it </w:t>
      </w:r>
      <w:r w:rsidRPr="00D51FBD">
        <w:rPr>
          <w:rFonts w:asciiTheme="minorHAnsi" w:hAnsiTheme="minorHAnsi" w:cstheme="minorHAnsi"/>
          <w:color w:val="000000"/>
          <w:sz w:val="22"/>
          <w:szCs w:val="22"/>
        </w:rPr>
        <w:t xml:space="preserve">was known to </w:t>
      </w:r>
      <w:r w:rsidR="006D3F1B" w:rsidRPr="00D51FBD">
        <w:rPr>
          <w:rFonts w:asciiTheme="minorHAnsi" w:hAnsiTheme="minorHAnsi" w:cstheme="minorHAnsi"/>
          <w:color w:val="000000"/>
          <w:sz w:val="22"/>
          <w:szCs w:val="22"/>
        </w:rPr>
        <w:t xml:space="preserve">Data Recipient before </w:t>
      </w:r>
      <w:r w:rsidRPr="00D51FBD">
        <w:rPr>
          <w:rFonts w:asciiTheme="minorHAnsi" w:hAnsiTheme="minorHAnsi" w:cstheme="minorHAnsi"/>
          <w:color w:val="000000"/>
          <w:sz w:val="22"/>
          <w:szCs w:val="22"/>
        </w:rPr>
        <w:t xml:space="preserve">the effective date of the Agreement; (ii) </w:t>
      </w:r>
      <w:r w:rsidR="00E85AB5">
        <w:rPr>
          <w:rFonts w:asciiTheme="minorHAnsi" w:hAnsiTheme="minorHAnsi" w:cstheme="minorHAnsi"/>
          <w:color w:val="000000"/>
          <w:sz w:val="22"/>
          <w:szCs w:val="22"/>
        </w:rPr>
        <w:t xml:space="preserve">it </w:t>
      </w:r>
      <w:r w:rsidRPr="00D51FBD">
        <w:rPr>
          <w:rFonts w:asciiTheme="minorHAnsi" w:hAnsiTheme="minorHAnsi" w:cstheme="minorHAnsi"/>
          <w:color w:val="000000"/>
          <w:sz w:val="22"/>
          <w:szCs w:val="22"/>
        </w:rPr>
        <w:t xml:space="preserve">is currently in, or in the future enters, the public domain other than through a breach of the Agreement or through other acts or omissions of </w:t>
      </w:r>
      <w:r w:rsidR="006D3F1B" w:rsidRPr="00D51FBD">
        <w:rPr>
          <w:rFonts w:asciiTheme="minorHAnsi" w:hAnsiTheme="minorHAnsi" w:cstheme="minorHAnsi"/>
          <w:color w:val="000000"/>
          <w:sz w:val="22"/>
          <w:szCs w:val="22"/>
        </w:rPr>
        <w:t>Data Recipient</w:t>
      </w:r>
      <w:r w:rsidRPr="00D51FBD">
        <w:rPr>
          <w:rFonts w:asciiTheme="minorHAnsi" w:hAnsiTheme="minorHAnsi" w:cstheme="minorHAnsi"/>
          <w:color w:val="000000"/>
          <w:sz w:val="22"/>
          <w:szCs w:val="22"/>
        </w:rPr>
        <w:t xml:space="preserve">; (iii) </w:t>
      </w:r>
      <w:r w:rsidR="00E85AB5">
        <w:rPr>
          <w:rFonts w:asciiTheme="minorHAnsi" w:hAnsiTheme="minorHAnsi" w:cstheme="minorHAnsi"/>
          <w:color w:val="000000"/>
          <w:sz w:val="22"/>
          <w:szCs w:val="22"/>
        </w:rPr>
        <w:t xml:space="preserve">it </w:t>
      </w:r>
      <w:r w:rsidRPr="00D51FBD">
        <w:rPr>
          <w:rFonts w:asciiTheme="minorHAnsi" w:hAnsiTheme="minorHAnsi" w:cstheme="minorHAnsi"/>
          <w:color w:val="000000"/>
          <w:sz w:val="22"/>
          <w:szCs w:val="22"/>
        </w:rPr>
        <w:t xml:space="preserve">is obtained lawfully from a third party; or (iv) </w:t>
      </w:r>
      <w:r w:rsidR="00E85AB5">
        <w:rPr>
          <w:rFonts w:asciiTheme="minorHAnsi" w:hAnsiTheme="minorHAnsi" w:cstheme="minorHAnsi"/>
          <w:color w:val="000000"/>
          <w:sz w:val="22"/>
          <w:szCs w:val="22"/>
        </w:rPr>
        <w:t xml:space="preserve">it </w:t>
      </w:r>
      <w:r w:rsidRPr="00D51FBD">
        <w:rPr>
          <w:rFonts w:asciiTheme="minorHAnsi" w:hAnsiTheme="minorHAnsi" w:cstheme="minorHAnsi"/>
          <w:color w:val="000000"/>
          <w:sz w:val="22"/>
          <w:szCs w:val="22"/>
        </w:rPr>
        <w:t>is disclosed under the California Public Records Act or legal process.</w:t>
      </w:r>
      <w:r w:rsidR="0061577E">
        <w:rPr>
          <w:rFonts w:asciiTheme="minorHAnsi" w:hAnsiTheme="minorHAnsi" w:cstheme="minorHAnsi"/>
          <w:color w:val="000000"/>
          <w:sz w:val="22"/>
          <w:szCs w:val="22"/>
        </w:rPr>
        <w:t xml:space="preserve">  </w:t>
      </w:r>
    </w:p>
    <w:p w14:paraId="64B8F582" w14:textId="77777777" w:rsidR="00D51FBD" w:rsidRPr="00D51FBD" w:rsidRDefault="00D51FBD" w:rsidP="00994BB8">
      <w:pPr>
        <w:widowControl w:val="0"/>
        <w:tabs>
          <w:tab w:val="left" w:pos="0"/>
        </w:tabs>
        <w:rPr>
          <w:rFonts w:asciiTheme="minorHAnsi" w:hAnsiTheme="minorHAnsi" w:cstheme="minorHAnsi"/>
          <w:color w:val="000000"/>
          <w:sz w:val="22"/>
          <w:szCs w:val="22"/>
        </w:rPr>
      </w:pPr>
    </w:p>
    <w:p w14:paraId="26AF7516" w14:textId="77777777" w:rsidR="00FE30DF" w:rsidRPr="00E74315" w:rsidRDefault="006A3F9A" w:rsidP="00994BB8">
      <w:pPr>
        <w:pStyle w:val="ListParagraph"/>
        <w:widowControl w:val="0"/>
        <w:numPr>
          <w:ilvl w:val="0"/>
          <w:numId w:val="10"/>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w:t>
      </w:r>
      <w:r w:rsidR="00FE30DF" w:rsidRPr="00E74315">
        <w:rPr>
          <w:rFonts w:asciiTheme="minorHAnsi" w:hAnsiTheme="minorHAnsi" w:cstheme="minorHAnsi"/>
          <w:color w:val="000000"/>
          <w:sz w:val="22"/>
          <w:szCs w:val="22"/>
        </w:rPr>
        <w:t>UCSF Information Resources</w:t>
      </w:r>
      <w:r w:rsidRPr="00E74315">
        <w:rPr>
          <w:rFonts w:asciiTheme="minorHAnsi" w:hAnsiTheme="minorHAnsi" w:cstheme="minorHAnsi"/>
          <w:color w:val="000000"/>
          <w:sz w:val="22"/>
          <w:szCs w:val="22"/>
        </w:rPr>
        <w:t>” means IT infrastructure, cloud services, software, and/or hardware with computing and/or networking capability owned or managed by UCSF, or a Data Recipient-owned infrastructure, cloud services, software, and/or hardware that is connected to UCSF systems or networks or that is used for UCSF business.</w:t>
      </w:r>
    </w:p>
    <w:p w14:paraId="342BA64F" w14:textId="77777777" w:rsidR="006A1FDE" w:rsidRPr="00E74315" w:rsidRDefault="006A1FDE" w:rsidP="00994BB8">
      <w:pPr>
        <w:pStyle w:val="ListParagraph"/>
        <w:widowControl w:val="0"/>
        <w:tabs>
          <w:tab w:val="left" w:pos="0"/>
        </w:tabs>
        <w:jc w:val="both"/>
        <w:rPr>
          <w:rFonts w:asciiTheme="minorHAnsi" w:hAnsiTheme="minorHAnsi" w:cstheme="minorHAnsi"/>
          <w:b/>
          <w:color w:val="000000"/>
          <w:sz w:val="22"/>
          <w:szCs w:val="22"/>
        </w:rPr>
      </w:pPr>
    </w:p>
    <w:p w14:paraId="0997EBF6" w14:textId="77777777" w:rsidR="006A1FDE" w:rsidRPr="00843505" w:rsidRDefault="00BE38E0" w:rsidP="00994BB8">
      <w:pPr>
        <w:pStyle w:val="ListParagraph"/>
        <w:widowControl w:val="0"/>
        <w:numPr>
          <w:ilvl w:val="0"/>
          <w:numId w:val="6"/>
        </w:numPr>
        <w:tabs>
          <w:tab w:val="left" w:pos="0"/>
        </w:tabs>
        <w:jc w:val="both"/>
        <w:rPr>
          <w:rFonts w:asciiTheme="minorHAnsi" w:hAnsiTheme="minorHAnsi" w:cstheme="minorHAnsi"/>
          <w:color w:val="000000"/>
          <w:sz w:val="22"/>
          <w:szCs w:val="22"/>
        </w:rPr>
      </w:pPr>
      <w:r w:rsidRPr="00E74315">
        <w:rPr>
          <w:rFonts w:asciiTheme="minorHAnsi" w:hAnsiTheme="minorHAnsi" w:cstheme="minorHAnsi"/>
          <w:b/>
          <w:color w:val="000000"/>
          <w:sz w:val="22"/>
          <w:szCs w:val="22"/>
        </w:rPr>
        <w:t xml:space="preserve">UCSF </w:t>
      </w:r>
      <w:r w:rsidR="00D34F9C" w:rsidRPr="00E74315">
        <w:rPr>
          <w:rFonts w:asciiTheme="minorHAnsi" w:hAnsiTheme="minorHAnsi" w:cstheme="minorHAnsi"/>
          <w:b/>
          <w:color w:val="000000"/>
          <w:sz w:val="22"/>
          <w:szCs w:val="22"/>
        </w:rPr>
        <w:t>Provision of Data</w:t>
      </w:r>
    </w:p>
    <w:p w14:paraId="2443E5E1" w14:textId="77777777" w:rsidR="00D34F9C" w:rsidRPr="00843505" w:rsidRDefault="00D34F9C" w:rsidP="00994BB8">
      <w:pPr>
        <w:pStyle w:val="ListParagraph"/>
        <w:widowControl w:val="0"/>
        <w:tabs>
          <w:tab w:val="left" w:pos="0"/>
        </w:tabs>
        <w:jc w:val="both"/>
        <w:rPr>
          <w:rFonts w:asciiTheme="minorHAnsi" w:hAnsiTheme="minorHAnsi" w:cstheme="minorHAnsi"/>
          <w:color w:val="000000"/>
          <w:sz w:val="22"/>
          <w:szCs w:val="22"/>
        </w:rPr>
      </w:pPr>
    </w:p>
    <w:p w14:paraId="5BD6B457" w14:textId="3552860A" w:rsidR="00D34F9C" w:rsidRPr="00843505" w:rsidRDefault="00D34F9C" w:rsidP="00994BB8">
      <w:pPr>
        <w:pStyle w:val="ListParagraph"/>
        <w:numPr>
          <w:ilvl w:val="0"/>
          <w:numId w:val="11"/>
        </w:numPr>
        <w:jc w:val="both"/>
        <w:rPr>
          <w:rFonts w:asciiTheme="minorHAnsi" w:hAnsiTheme="minorHAnsi" w:cstheme="minorHAnsi"/>
          <w:sz w:val="22"/>
          <w:szCs w:val="22"/>
        </w:rPr>
      </w:pPr>
      <w:r w:rsidRPr="00843505">
        <w:rPr>
          <w:rFonts w:asciiTheme="minorHAnsi" w:hAnsiTheme="minorHAnsi" w:cstheme="minorHAnsi"/>
          <w:sz w:val="22"/>
          <w:szCs w:val="22"/>
          <w:u w:val="single"/>
        </w:rPr>
        <w:t>Provision of Data</w:t>
      </w:r>
      <w:r w:rsidRPr="00843505">
        <w:rPr>
          <w:rFonts w:asciiTheme="minorHAnsi" w:hAnsiTheme="minorHAnsi" w:cstheme="minorHAnsi"/>
          <w:sz w:val="22"/>
          <w:szCs w:val="22"/>
        </w:rPr>
        <w:t xml:space="preserve">.  UCSF will provide Data </w:t>
      </w:r>
      <w:r w:rsidR="007730E5" w:rsidRPr="00843505">
        <w:rPr>
          <w:rFonts w:asciiTheme="minorHAnsi" w:hAnsiTheme="minorHAnsi" w:cstheme="minorHAnsi"/>
          <w:sz w:val="22"/>
          <w:szCs w:val="22"/>
        </w:rPr>
        <w:t xml:space="preserve">to Data Recipient </w:t>
      </w:r>
      <w:r w:rsidRPr="00843505">
        <w:rPr>
          <w:rFonts w:asciiTheme="minorHAnsi" w:hAnsiTheme="minorHAnsi" w:cstheme="minorHAnsi"/>
          <w:sz w:val="22"/>
          <w:szCs w:val="22"/>
        </w:rPr>
        <w:t>for the Project, as set forth in Exhibit 1. UCSF may withhold Data that UCSF determines, in its sole discretion, it may not provide to Data Recipient under federal</w:t>
      </w:r>
      <w:r w:rsidR="00491770" w:rsidRPr="00843505">
        <w:rPr>
          <w:rFonts w:asciiTheme="minorHAnsi" w:hAnsiTheme="minorHAnsi" w:cstheme="minorHAnsi"/>
          <w:sz w:val="22"/>
          <w:szCs w:val="22"/>
        </w:rPr>
        <w:t>,</w:t>
      </w:r>
      <w:r w:rsidRPr="00843505">
        <w:rPr>
          <w:rFonts w:asciiTheme="minorHAnsi" w:hAnsiTheme="minorHAnsi" w:cstheme="minorHAnsi"/>
          <w:sz w:val="22"/>
          <w:szCs w:val="22"/>
        </w:rPr>
        <w:t xml:space="preserve"> </w:t>
      </w:r>
      <w:r w:rsidR="001549A2" w:rsidRPr="00843505">
        <w:rPr>
          <w:rFonts w:asciiTheme="minorHAnsi" w:hAnsiTheme="minorHAnsi" w:cstheme="minorHAnsi"/>
          <w:sz w:val="22"/>
          <w:szCs w:val="22"/>
        </w:rPr>
        <w:t>state,</w:t>
      </w:r>
      <w:r w:rsidRPr="00843505">
        <w:rPr>
          <w:rFonts w:asciiTheme="minorHAnsi" w:hAnsiTheme="minorHAnsi" w:cstheme="minorHAnsi"/>
          <w:sz w:val="22"/>
          <w:szCs w:val="22"/>
        </w:rPr>
        <w:t xml:space="preserve"> </w:t>
      </w:r>
      <w:r w:rsidR="00491770" w:rsidRPr="00843505">
        <w:rPr>
          <w:rFonts w:asciiTheme="minorHAnsi" w:hAnsiTheme="minorHAnsi" w:cstheme="minorHAnsi"/>
          <w:sz w:val="22"/>
          <w:szCs w:val="22"/>
        </w:rPr>
        <w:t xml:space="preserve">or international </w:t>
      </w:r>
      <w:r w:rsidRPr="00843505">
        <w:rPr>
          <w:rFonts w:asciiTheme="minorHAnsi" w:hAnsiTheme="minorHAnsi" w:cstheme="minorHAnsi"/>
          <w:sz w:val="22"/>
          <w:szCs w:val="22"/>
        </w:rPr>
        <w:t>laws, UCSF or UC policies, or its existing contractual obligations to third parties.</w:t>
      </w:r>
      <w:r w:rsidR="000B12E9" w:rsidRPr="00843505">
        <w:rPr>
          <w:rFonts w:asciiTheme="minorHAnsi" w:hAnsiTheme="minorHAnsi" w:cstheme="minorHAnsi"/>
          <w:sz w:val="22"/>
          <w:szCs w:val="22"/>
        </w:rPr>
        <w:t xml:space="preserve">  </w:t>
      </w:r>
    </w:p>
    <w:p w14:paraId="56D15202" w14:textId="77777777" w:rsidR="00D34F9C" w:rsidRPr="00843505" w:rsidRDefault="00D34F9C" w:rsidP="00994BB8">
      <w:pPr>
        <w:pStyle w:val="ListParagraph"/>
        <w:widowControl w:val="0"/>
        <w:tabs>
          <w:tab w:val="left" w:pos="0"/>
        </w:tabs>
        <w:ind w:left="1080"/>
        <w:jc w:val="both"/>
        <w:rPr>
          <w:rFonts w:asciiTheme="minorHAnsi" w:hAnsiTheme="minorHAnsi" w:cstheme="minorHAnsi"/>
          <w:sz w:val="22"/>
          <w:szCs w:val="22"/>
        </w:rPr>
      </w:pPr>
    </w:p>
    <w:p w14:paraId="3743FFDA" w14:textId="57E1BB81" w:rsidR="00E13DBA" w:rsidRPr="00843505" w:rsidRDefault="00D34F9C" w:rsidP="00994BB8">
      <w:pPr>
        <w:pStyle w:val="ListParagraph"/>
        <w:numPr>
          <w:ilvl w:val="0"/>
          <w:numId w:val="11"/>
        </w:numPr>
        <w:jc w:val="both"/>
        <w:rPr>
          <w:rFonts w:asciiTheme="minorHAnsi" w:hAnsiTheme="minorHAnsi" w:cstheme="minorHAnsi"/>
          <w:sz w:val="22"/>
          <w:szCs w:val="22"/>
        </w:rPr>
      </w:pPr>
      <w:r w:rsidRPr="00843505">
        <w:rPr>
          <w:rFonts w:asciiTheme="minorHAnsi" w:hAnsiTheme="minorHAnsi" w:cstheme="minorHAnsi"/>
          <w:sz w:val="22"/>
          <w:szCs w:val="22"/>
          <w:u w:val="single"/>
        </w:rPr>
        <w:t>Ownership of Data</w:t>
      </w:r>
      <w:r w:rsidRPr="00843505">
        <w:rPr>
          <w:rFonts w:asciiTheme="minorHAnsi" w:hAnsiTheme="minorHAnsi" w:cstheme="minorHAnsi"/>
          <w:sz w:val="22"/>
          <w:szCs w:val="22"/>
        </w:rPr>
        <w:t xml:space="preserve">. UCSF retains all title to and rights in Data.  UCSF hereby grants to Data Recipient a non-exclusive, non-sublicensable license to Data for the sole purpose of conducting the Project.  </w:t>
      </w:r>
    </w:p>
    <w:p w14:paraId="46BB21F7" w14:textId="77777777" w:rsidR="00CD43C7" w:rsidRPr="00843505" w:rsidRDefault="00CD43C7" w:rsidP="00994BB8">
      <w:pPr>
        <w:pStyle w:val="ListParagraph"/>
        <w:ind w:left="1080"/>
        <w:jc w:val="both"/>
        <w:rPr>
          <w:rFonts w:asciiTheme="minorHAnsi" w:hAnsiTheme="minorHAnsi" w:cstheme="minorHAnsi"/>
          <w:sz w:val="22"/>
          <w:szCs w:val="22"/>
        </w:rPr>
      </w:pPr>
    </w:p>
    <w:p w14:paraId="1412DD6B" w14:textId="3A799023" w:rsidR="00E13DBA" w:rsidRPr="00843505" w:rsidRDefault="00591AB8" w:rsidP="00994BB8">
      <w:pPr>
        <w:pStyle w:val="ListParagraph"/>
        <w:numPr>
          <w:ilvl w:val="0"/>
          <w:numId w:val="11"/>
        </w:numPr>
        <w:jc w:val="both"/>
        <w:rPr>
          <w:rFonts w:asciiTheme="minorHAnsi" w:hAnsiTheme="minorHAnsi" w:cstheme="minorHAnsi"/>
          <w:sz w:val="22"/>
          <w:szCs w:val="22"/>
        </w:rPr>
      </w:pPr>
      <w:r w:rsidRPr="00843505">
        <w:rPr>
          <w:rFonts w:asciiTheme="minorHAnsi" w:hAnsiTheme="minorHAnsi" w:cstheme="minorHAnsi"/>
          <w:sz w:val="22"/>
          <w:szCs w:val="22"/>
          <w:u w:val="single"/>
        </w:rPr>
        <w:t>N</w:t>
      </w:r>
      <w:r w:rsidR="00E13DBA" w:rsidRPr="00843505">
        <w:rPr>
          <w:rFonts w:asciiTheme="minorHAnsi" w:hAnsiTheme="minorHAnsi" w:cstheme="minorHAnsi"/>
          <w:sz w:val="22"/>
          <w:szCs w:val="22"/>
          <w:u w:val="single"/>
        </w:rPr>
        <w:t>o Exclusivity</w:t>
      </w:r>
      <w:r w:rsidR="00E13DBA" w:rsidRPr="00843505">
        <w:rPr>
          <w:rFonts w:asciiTheme="minorHAnsi" w:hAnsiTheme="minorHAnsi" w:cstheme="minorHAnsi"/>
          <w:sz w:val="22"/>
          <w:szCs w:val="22"/>
        </w:rPr>
        <w:t xml:space="preserve">.  Data Recipient agrees that this </w:t>
      </w:r>
      <w:r w:rsidR="001549A2" w:rsidRPr="00843505">
        <w:rPr>
          <w:rFonts w:asciiTheme="minorHAnsi" w:hAnsiTheme="minorHAnsi" w:cstheme="minorHAnsi"/>
          <w:sz w:val="22"/>
          <w:szCs w:val="22"/>
        </w:rPr>
        <w:t>Agreement will</w:t>
      </w:r>
      <w:r w:rsidR="00E13DBA" w:rsidRPr="00843505">
        <w:rPr>
          <w:rFonts w:asciiTheme="minorHAnsi" w:hAnsiTheme="minorHAnsi" w:cstheme="minorHAnsi"/>
          <w:sz w:val="22"/>
          <w:szCs w:val="22"/>
        </w:rPr>
        <w:t xml:space="preserve"> not prohibit or otherwise limit the use</w:t>
      </w:r>
      <w:r w:rsidR="00DD72C5" w:rsidRPr="00843505">
        <w:rPr>
          <w:rFonts w:asciiTheme="minorHAnsi" w:hAnsiTheme="minorHAnsi" w:cstheme="minorHAnsi"/>
          <w:sz w:val="22"/>
          <w:szCs w:val="22"/>
        </w:rPr>
        <w:t xml:space="preserve"> or disclosure</w:t>
      </w:r>
      <w:r w:rsidR="00E13DBA" w:rsidRPr="00843505">
        <w:rPr>
          <w:rFonts w:asciiTheme="minorHAnsi" w:hAnsiTheme="minorHAnsi" w:cstheme="minorHAnsi"/>
          <w:sz w:val="22"/>
          <w:szCs w:val="22"/>
        </w:rPr>
        <w:t xml:space="preserve"> by UCSF or other campuses of the University of California (collectively, “UC”) for any research, patient care</w:t>
      </w:r>
      <w:r w:rsidR="00DD72C5" w:rsidRPr="00843505">
        <w:rPr>
          <w:rFonts w:asciiTheme="minorHAnsi" w:hAnsiTheme="minorHAnsi" w:cstheme="minorHAnsi"/>
          <w:sz w:val="22"/>
          <w:szCs w:val="22"/>
        </w:rPr>
        <w:t>,</w:t>
      </w:r>
      <w:r w:rsidR="00E13DBA" w:rsidRPr="00843505">
        <w:rPr>
          <w:rFonts w:asciiTheme="minorHAnsi" w:hAnsiTheme="minorHAnsi" w:cstheme="minorHAnsi"/>
          <w:sz w:val="22"/>
          <w:szCs w:val="22"/>
        </w:rPr>
        <w:t xml:space="preserve"> educational purpose</w:t>
      </w:r>
      <w:r w:rsidR="00DD72C5" w:rsidRPr="00843505">
        <w:rPr>
          <w:rFonts w:asciiTheme="minorHAnsi" w:hAnsiTheme="minorHAnsi" w:cstheme="minorHAnsi"/>
          <w:sz w:val="22"/>
          <w:szCs w:val="22"/>
        </w:rPr>
        <w:t>, or other purpose</w:t>
      </w:r>
      <w:r w:rsidR="00E13DBA" w:rsidRPr="00843505">
        <w:rPr>
          <w:rFonts w:asciiTheme="minorHAnsi" w:hAnsiTheme="minorHAnsi" w:cstheme="minorHAnsi"/>
          <w:sz w:val="22"/>
          <w:szCs w:val="22"/>
        </w:rPr>
        <w:t xml:space="preserve"> for any </w:t>
      </w:r>
      <w:proofErr w:type="gramStart"/>
      <w:r w:rsidR="00E13DBA" w:rsidRPr="00843505">
        <w:rPr>
          <w:rFonts w:asciiTheme="minorHAnsi" w:hAnsiTheme="minorHAnsi" w:cstheme="minorHAnsi"/>
          <w:sz w:val="22"/>
          <w:szCs w:val="22"/>
        </w:rPr>
        <w:t>time period</w:t>
      </w:r>
      <w:proofErr w:type="gramEnd"/>
      <w:r w:rsidR="00E13DBA" w:rsidRPr="00843505">
        <w:rPr>
          <w:rFonts w:asciiTheme="minorHAnsi" w:hAnsiTheme="minorHAnsi" w:cstheme="minorHAnsi"/>
          <w:sz w:val="22"/>
          <w:szCs w:val="22"/>
        </w:rPr>
        <w:t>.</w:t>
      </w:r>
      <w:r w:rsidR="00775707" w:rsidRPr="00843505">
        <w:rPr>
          <w:rFonts w:asciiTheme="minorHAnsi" w:hAnsiTheme="minorHAnsi" w:cstheme="minorHAnsi"/>
          <w:sz w:val="22"/>
          <w:szCs w:val="22"/>
        </w:rPr>
        <w:t xml:space="preserve"> </w:t>
      </w:r>
    </w:p>
    <w:p w14:paraId="32C51FCC" w14:textId="77777777" w:rsidR="001B2222" w:rsidRPr="00843505" w:rsidRDefault="001B2222" w:rsidP="00994BB8">
      <w:pPr>
        <w:pStyle w:val="ListParagraph"/>
        <w:jc w:val="both"/>
        <w:rPr>
          <w:rFonts w:asciiTheme="minorHAnsi" w:hAnsiTheme="minorHAnsi" w:cstheme="minorHAnsi"/>
          <w:sz w:val="22"/>
          <w:szCs w:val="22"/>
        </w:rPr>
      </w:pPr>
    </w:p>
    <w:p w14:paraId="4F61AB5A" w14:textId="01821085" w:rsidR="001B2222" w:rsidRPr="00843505" w:rsidRDefault="001B2222" w:rsidP="00994BB8">
      <w:pPr>
        <w:pStyle w:val="ListParagraph"/>
        <w:numPr>
          <w:ilvl w:val="0"/>
          <w:numId w:val="11"/>
        </w:numPr>
        <w:jc w:val="both"/>
        <w:rPr>
          <w:rFonts w:asciiTheme="minorHAnsi" w:hAnsiTheme="minorHAnsi" w:cstheme="minorHAnsi"/>
          <w:sz w:val="22"/>
          <w:szCs w:val="22"/>
        </w:rPr>
      </w:pPr>
      <w:r w:rsidRPr="00843505">
        <w:rPr>
          <w:rFonts w:asciiTheme="minorHAnsi" w:hAnsiTheme="minorHAnsi" w:cstheme="minorHAnsi"/>
          <w:sz w:val="22"/>
          <w:szCs w:val="22"/>
          <w:u w:val="single"/>
        </w:rPr>
        <w:t>Intellectual Property Rights</w:t>
      </w:r>
      <w:r w:rsidRPr="00843505">
        <w:rPr>
          <w:rFonts w:asciiTheme="minorHAnsi" w:hAnsiTheme="minorHAnsi" w:cstheme="minorHAnsi"/>
          <w:sz w:val="22"/>
          <w:szCs w:val="22"/>
        </w:rPr>
        <w:t xml:space="preserve">. This Agreement </w:t>
      </w:r>
      <w:r w:rsidR="00840C35" w:rsidRPr="00843505">
        <w:rPr>
          <w:rFonts w:asciiTheme="minorHAnsi" w:hAnsiTheme="minorHAnsi" w:cstheme="minorHAnsi"/>
          <w:sz w:val="22"/>
          <w:szCs w:val="22"/>
        </w:rPr>
        <w:t xml:space="preserve">does </w:t>
      </w:r>
      <w:r w:rsidRPr="00843505">
        <w:rPr>
          <w:rFonts w:asciiTheme="minorHAnsi" w:hAnsiTheme="minorHAnsi" w:cstheme="minorHAnsi"/>
          <w:sz w:val="22"/>
          <w:szCs w:val="22"/>
        </w:rPr>
        <w:t xml:space="preserve">not </w:t>
      </w:r>
      <w:r w:rsidR="00840C35" w:rsidRPr="00843505">
        <w:rPr>
          <w:rFonts w:asciiTheme="minorHAnsi" w:hAnsiTheme="minorHAnsi" w:cstheme="minorHAnsi"/>
          <w:sz w:val="22"/>
          <w:szCs w:val="22"/>
        </w:rPr>
        <w:t xml:space="preserve">confer </w:t>
      </w:r>
      <w:r w:rsidRPr="00843505">
        <w:rPr>
          <w:rFonts w:asciiTheme="minorHAnsi" w:hAnsiTheme="minorHAnsi" w:cstheme="minorHAnsi"/>
          <w:sz w:val="22"/>
          <w:szCs w:val="22"/>
        </w:rPr>
        <w:t xml:space="preserve">on Data Recipient any patent, copyright, trademark, license right or trade secret </w:t>
      </w:r>
      <w:r w:rsidR="00E701CE" w:rsidRPr="00843505">
        <w:rPr>
          <w:rFonts w:asciiTheme="minorHAnsi" w:hAnsiTheme="minorHAnsi" w:cstheme="minorHAnsi"/>
          <w:sz w:val="22"/>
          <w:szCs w:val="22"/>
        </w:rPr>
        <w:t xml:space="preserve">(“Intellectual Property Rights”) </w:t>
      </w:r>
      <w:r w:rsidRPr="00843505">
        <w:rPr>
          <w:rFonts w:asciiTheme="minorHAnsi" w:hAnsiTheme="minorHAnsi" w:cstheme="minorHAnsi"/>
          <w:sz w:val="22"/>
          <w:szCs w:val="22"/>
        </w:rPr>
        <w:t>owned or obtained by</w:t>
      </w:r>
      <w:r w:rsidR="00354D67" w:rsidRPr="00843505">
        <w:rPr>
          <w:rFonts w:asciiTheme="minorHAnsi" w:hAnsiTheme="minorHAnsi" w:cstheme="minorHAnsi"/>
          <w:sz w:val="22"/>
          <w:szCs w:val="22"/>
        </w:rPr>
        <w:t xml:space="preserve"> UC</w:t>
      </w:r>
      <w:r w:rsidRPr="00843505">
        <w:rPr>
          <w:rFonts w:asciiTheme="minorHAnsi" w:hAnsiTheme="minorHAnsi" w:cstheme="minorHAnsi"/>
          <w:sz w:val="22"/>
          <w:szCs w:val="22"/>
        </w:rPr>
        <w:t xml:space="preserve">. </w:t>
      </w:r>
      <w:r w:rsidR="00057020" w:rsidRPr="00843505">
        <w:rPr>
          <w:rFonts w:asciiTheme="minorHAnsi" w:hAnsiTheme="minorHAnsi" w:cstheme="minorHAnsi"/>
          <w:sz w:val="22"/>
          <w:szCs w:val="22"/>
        </w:rPr>
        <w:t xml:space="preserve"> Any agreement related to</w:t>
      </w:r>
      <w:r w:rsidR="00E701CE" w:rsidRPr="00843505">
        <w:rPr>
          <w:rFonts w:asciiTheme="minorHAnsi" w:hAnsiTheme="minorHAnsi" w:cstheme="minorHAnsi"/>
          <w:sz w:val="22"/>
          <w:szCs w:val="22"/>
        </w:rPr>
        <w:t xml:space="preserve"> Intellectual Property Rights will be handled by a separate agreement between the Parties.</w:t>
      </w:r>
    </w:p>
    <w:p w14:paraId="70F77827" w14:textId="77777777" w:rsidR="00EA548A" w:rsidRPr="00843505" w:rsidRDefault="00EA548A" w:rsidP="00994BB8">
      <w:pPr>
        <w:pStyle w:val="ListParagraph"/>
        <w:widowControl w:val="0"/>
        <w:tabs>
          <w:tab w:val="left" w:pos="0"/>
        </w:tabs>
        <w:jc w:val="both"/>
        <w:rPr>
          <w:rFonts w:asciiTheme="minorHAnsi" w:hAnsiTheme="minorHAnsi" w:cstheme="minorHAnsi"/>
          <w:b/>
          <w:sz w:val="22"/>
          <w:szCs w:val="22"/>
        </w:rPr>
      </w:pPr>
    </w:p>
    <w:p w14:paraId="60C975EA" w14:textId="77777777" w:rsidR="00EA548A" w:rsidRPr="00E74315" w:rsidRDefault="00EA548A" w:rsidP="00994BB8">
      <w:pPr>
        <w:pStyle w:val="ListParagraph"/>
        <w:numPr>
          <w:ilvl w:val="0"/>
          <w:numId w:val="6"/>
        </w:numPr>
        <w:jc w:val="both"/>
        <w:rPr>
          <w:rFonts w:asciiTheme="minorHAnsi" w:hAnsiTheme="minorHAnsi" w:cstheme="minorHAnsi"/>
          <w:sz w:val="22"/>
          <w:szCs w:val="22"/>
        </w:rPr>
      </w:pPr>
      <w:r w:rsidRPr="00E74315">
        <w:rPr>
          <w:rFonts w:asciiTheme="minorHAnsi" w:hAnsiTheme="minorHAnsi" w:cstheme="minorHAnsi"/>
          <w:b/>
          <w:sz w:val="22"/>
          <w:szCs w:val="22"/>
        </w:rPr>
        <w:t>Cost Recovery</w:t>
      </w:r>
    </w:p>
    <w:p w14:paraId="2BBD74B1" w14:textId="77777777" w:rsidR="00EA548A" w:rsidRPr="00E74315" w:rsidRDefault="00EA548A" w:rsidP="00994BB8">
      <w:pPr>
        <w:pStyle w:val="ListParagraph"/>
        <w:jc w:val="both"/>
        <w:rPr>
          <w:rFonts w:asciiTheme="minorHAnsi" w:hAnsiTheme="minorHAnsi" w:cstheme="minorHAnsi"/>
          <w:sz w:val="22"/>
          <w:szCs w:val="22"/>
        </w:rPr>
      </w:pPr>
    </w:p>
    <w:p w14:paraId="6D6E608A" w14:textId="6341DC53" w:rsidR="002653C4" w:rsidRPr="00325688" w:rsidRDefault="00EA548A" w:rsidP="00325688">
      <w:pPr>
        <w:ind w:left="720"/>
        <w:rPr>
          <w:rFonts w:asciiTheme="minorHAnsi" w:hAnsiTheme="minorHAnsi" w:cstheme="minorHAnsi"/>
          <w:sz w:val="22"/>
          <w:szCs w:val="22"/>
        </w:rPr>
      </w:pPr>
      <w:r w:rsidRPr="00972668">
        <w:rPr>
          <w:rFonts w:asciiTheme="minorHAnsi" w:hAnsiTheme="minorHAnsi" w:cstheme="minorHAnsi"/>
          <w:sz w:val="22"/>
          <w:szCs w:val="22"/>
        </w:rPr>
        <w:t xml:space="preserve">For cost recovery purposes, Data Recipient </w:t>
      </w:r>
      <w:r w:rsidR="00840C35" w:rsidRPr="00972668">
        <w:rPr>
          <w:rFonts w:asciiTheme="minorHAnsi" w:hAnsiTheme="minorHAnsi" w:cstheme="minorHAnsi"/>
          <w:sz w:val="22"/>
          <w:szCs w:val="22"/>
        </w:rPr>
        <w:t xml:space="preserve">will </w:t>
      </w:r>
      <w:r w:rsidRPr="00972668">
        <w:rPr>
          <w:rFonts w:asciiTheme="minorHAnsi" w:hAnsiTheme="minorHAnsi" w:cstheme="minorHAnsi"/>
          <w:sz w:val="22"/>
          <w:szCs w:val="22"/>
        </w:rPr>
        <w:t xml:space="preserve">pay UCSF </w:t>
      </w:r>
      <w:r w:rsidR="00CB03EE">
        <w:rPr>
          <w:rFonts w:asciiTheme="minorHAnsi" w:hAnsiTheme="minorHAnsi" w:cstheme="minorHAnsi"/>
          <w:sz w:val="22"/>
          <w:szCs w:val="22"/>
        </w:rPr>
        <w:t>a</w:t>
      </w:r>
      <w:r w:rsidR="00EC6F86">
        <w:rPr>
          <w:rFonts w:asciiTheme="minorHAnsi" w:hAnsiTheme="minorHAnsi" w:cstheme="minorHAnsi"/>
          <w:sz w:val="22"/>
          <w:szCs w:val="22"/>
        </w:rPr>
        <w:t xml:space="preserve"> non-refundable</w:t>
      </w:r>
      <w:r w:rsidR="00CB03EE">
        <w:rPr>
          <w:rFonts w:asciiTheme="minorHAnsi" w:hAnsiTheme="minorHAnsi" w:cstheme="minorHAnsi"/>
          <w:sz w:val="22"/>
          <w:szCs w:val="22"/>
        </w:rPr>
        <w:t xml:space="preserve"> annual subscription fee of $22,500 per dataset</w:t>
      </w:r>
      <w:r w:rsidR="00AD4398">
        <w:rPr>
          <w:rFonts w:asciiTheme="minorHAnsi" w:hAnsiTheme="minorHAnsi" w:cstheme="minorHAnsi"/>
          <w:sz w:val="22"/>
          <w:szCs w:val="22"/>
        </w:rPr>
        <w:t xml:space="preserve"> upon </w:t>
      </w:r>
      <w:r w:rsidR="002653C4">
        <w:rPr>
          <w:rFonts w:asciiTheme="minorHAnsi" w:hAnsiTheme="minorHAnsi" w:cstheme="minorHAnsi"/>
          <w:sz w:val="22"/>
          <w:szCs w:val="22"/>
        </w:rPr>
        <w:t>UCSF countersigning this Agreement (Effective Date) and upon each anniversary of this Agreement</w:t>
      </w:r>
      <w:r w:rsidR="00325688">
        <w:rPr>
          <w:rFonts w:asciiTheme="minorHAnsi" w:hAnsiTheme="minorHAnsi" w:cstheme="minorHAnsi"/>
          <w:sz w:val="22"/>
          <w:szCs w:val="22"/>
        </w:rPr>
        <w:t>s Effective Date</w:t>
      </w:r>
      <w:r w:rsidR="002653C4">
        <w:rPr>
          <w:rFonts w:asciiTheme="minorHAnsi" w:hAnsiTheme="minorHAnsi" w:cstheme="minorHAnsi"/>
          <w:sz w:val="22"/>
          <w:szCs w:val="22"/>
        </w:rPr>
        <w:t xml:space="preserve"> (Renewal Date)</w:t>
      </w:r>
      <w:r w:rsidR="00CB03EE">
        <w:rPr>
          <w:rFonts w:asciiTheme="minorHAnsi" w:hAnsiTheme="minorHAnsi" w:cstheme="minorHAnsi"/>
          <w:sz w:val="22"/>
          <w:szCs w:val="22"/>
        </w:rPr>
        <w:t xml:space="preserve">. This annual subscription fee </w:t>
      </w:r>
      <w:r w:rsidR="002653C4">
        <w:rPr>
          <w:rFonts w:asciiTheme="minorHAnsi" w:hAnsiTheme="minorHAnsi" w:cstheme="minorHAnsi"/>
          <w:sz w:val="22"/>
          <w:szCs w:val="22"/>
        </w:rPr>
        <w:t>covers</w:t>
      </w:r>
      <w:r w:rsidR="00CB03EE">
        <w:rPr>
          <w:rFonts w:asciiTheme="minorHAnsi" w:hAnsiTheme="minorHAnsi" w:cstheme="minorHAnsi"/>
          <w:sz w:val="22"/>
          <w:szCs w:val="22"/>
        </w:rPr>
        <w:t xml:space="preserve"> the estimated </w:t>
      </w:r>
      <w:r w:rsidR="00CB03EE" w:rsidRPr="00CB03EE">
        <w:rPr>
          <w:rFonts w:asciiTheme="minorHAnsi" w:hAnsiTheme="minorHAnsi" w:cstheme="minorHAnsi"/>
          <w:sz w:val="22"/>
          <w:szCs w:val="22"/>
        </w:rPr>
        <w:t xml:space="preserve">direct </w:t>
      </w:r>
      <w:r w:rsidR="00EC6F86">
        <w:rPr>
          <w:rFonts w:asciiTheme="minorHAnsi" w:hAnsiTheme="minorHAnsi" w:cstheme="minorHAnsi"/>
          <w:sz w:val="22"/>
          <w:szCs w:val="22"/>
        </w:rPr>
        <w:t xml:space="preserve">and </w:t>
      </w:r>
      <w:r w:rsidR="00CB03EE" w:rsidRPr="00CB03EE">
        <w:rPr>
          <w:rFonts w:asciiTheme="minorHAnsi" w:hAnsiTheme="minorHAnsi" w:cstheme="minorHAnsi"/>
          <w:sz w:val="22"/>
          <w:szCs w:val="22"/>
        </w:rPr>
        <w:t xml:space="preserve">indirect costs incurred by UCSF to </w:t>
      </w:r>
      <w:r w:rsidR="00AD4398">
        <w:rPr>
          <w:rFonts w:asciiTheme="minorHAnsi" w:hAnsiTheme="minorHAnsi" w:cstheme="minorHAnsi"/>
          <w:sz w:val="22"/>
          <w:szCs w:val="22"/>
        </w:rPr>
        <w:t>prepare</w:t>
      </w:r>
      <w:r w:rsidR="00CB03EE" w:rsidRPr="00CB03EE">
        <w:rPr>
          <w:rFonts w:asciiTheme="minorHAnsi" w:hAnsiTheme="minorHAnsi" w:cstheme="minorHAnsi"/>
          <w:sz w:val="22"/>
          <w:szCs w:val="22"/>
        </w:rPr>
        <w:t xml:space="preserve"> the Data</w:t>
      </w:r>
      <w:r w:rsidR="00EC6F86">
        <w:rPr>
          <w:rFonts w:asciiTheme="minorHAnsi" w:hAnsiTheme="minorHAnsi" w:cstheme="minorHAnsi"/>
          <w:sz w:val="22"/>
          <w:szCs w:val="22"/>
        </w:rPr>
        <w:t xml:space="preserve"> and maintain the Research Data Archive</w:t>
      </w:r>
      <w:r w:rsidR="00CB03EE" w:rsidRPr="00CB03EE">
        <w:rPr>
          <w:rFonts w:asciiTheme="minorHAnsi" w:hAnsiTheme="minorHAnsi" w:cstheme="minorHAnsi"/>
          <w:sz w:val="22"/>
          <w:szCs w:val="22"/>
        </w:rPr>
        <w:t>.</w:t>
      </w:r>
      <w:r w:rsidR="00CB03EE">
        <w:rPr>
          <w:rFonts w:asciiTheme="minorHAnsi" w:hAnsiTheme="minorHAnsi" w:cstheme="minorHAnsi"/>
          <w:sz w:val="22"/>
          <w:szCs w:val="22"/>
        </w:rPr>
        <w:t xml:space="preserve"> Data Recipient will continue to pay the annual subscription fee</w:t>
      </w:r>
      <w:r w:rsidR="002653C4">
        <w:rPr>
          <w:rFonts w:asciiTheme="minorHAnsi" w:hAnsiTheme="minorHAnsi" w:cstheme="minorHAnsi"/>
          <w:sz w:val="22"/>
          <w:szCs w:val="22"/>
        </w:rPr>
        <w:t xml:space="preserve"> upon each Renewal Date</w:t>
      </w:r>
      <w:r w:rsidR="00AD4398">
        <w:rPr>
          <w:rFonts w:asciiTheme="minorHAnsi" w:hAnsiTheme="minorHAnsi" w:cstheme="minorHAnsi"/>
          <w:sz w:val="22"/>
          <w:szCs w:val="22"/>
        </w:rPr>
        <w:t>,</w:t>
      </w:r>
      <w:r w:rsidR="00CB03EE">
        <w:rPr>
          <w:rFonts w:asciiTheme="minorHAnsi" w:hAnsiTheme="minorHAnsi" w:cstheme="minorHAnsi"/>
          <w:sz w:val="22"/>
          <w:szCs w:val="22"/>
        </w:rPr>
        <w:t xml:space="preserve"> </w:t>
      </w:r>
      <w:r w:rsidR="00AD4398">
        <w:rPr>
          <w:rFonts w:asciiTheme="minorHAnsi" w:hAnsiTheme="minorHAnsi" w:cstheme="minorHAnsi"/>
          <w:sz w:val="22"/>
          <w:szCs w:val="22"/>
        </w:rPr>
        <w:t>so</w:t>
      </w:r>
      <w:r w:rsidR="00CB03EE">
        <w:rPr>
          <w:rFonts w:asciiTheme="minorHAnsi" w:hAnsiTheme="minorHAnsi" w:cstheme="minorHAnsi"/>
          <w:sz w:val="22"/>
          <w:szCs w:val="22"/>
        </w:rPr>
        <w:t xml:space="preserve"> long</w:t>
      </w:r>
      <w:r w:rsidR="00AD4398">
        <w:rPr>
          <w:rFonts w:asciiTheme="minorHAnsi" w:hAnsiTheme="minorHAnsi" w:cstheme="minorHAnsi"/>
          <w:sz w:val="22"/>
          <w:szCs w:val="22"/>
        </w:rPr>
        <w:t xml:space="preserve"> as: </w:t>
      </w:r>
      <w:r w:rsidR="00CB03EE">
        <w:rPr>
          <w:rFonts w:asciiTheme="minorHAnsi" w:hAnsiTheme="minorHAnsi" w:cstheme="minorHAnsi"/>
          <w:sz w:val="22"/>
          <w:szCs w:val="22"/>
        </w:rPr>
        <w:t xml:space="preserve"> </w:t>
      </w:r>
    </w:p>
    <w:p w14:paraId="0D149FA6" w14:textId="48612151" w:rsidR="002653C4" w:rsidRDefault="002653C4" w:rsidP="000438E0">
      <w:pPr>
        <w:pStyle w:val="ListParagraph"/>
        <w:numPr>
          <w:ilvl w:val="0"/>
          <w:numId w:val="42"/>
        </w:numPr>
        <w:spacing w:before="120" w:after="120"/>
        <w:contextualSpacing w:val="0"/>
        <w:jc w:val="both"/>
        <w:rPr>
          <w:rFonts w:asciiTheme="minorHAnsi" w:hAnsiTheme="minorHAnsi" w:cstheme="minorHAnsi"/>
          <w:sz w:val="22"/>
          <w:szCs w:val="22"/>
        </w:rPr>
      </w:pPr>
      <w:r w:rsidRPr="002653C4">
        <w:rPr>
          <w:rFonts w:asciiTheme="minorHAnsi" w:hAnsiTheme="minorHAnsi" w:cstheme="minorHAnsi"/>
          <w:sz w:val="22"/>
          <w:szCs w:val="22"/>
        </w:rPr>
        <w:t>the tools</w:t>
      </w:r>
      <w:r w:rsidR="00A166D2">
        <w:rPr>
          <w:rFonts w:asciiTheme="minorHAnsi" w:hAnsiTheme="minorHAnsi" w:cstheme="minorHAnsi"/>
          <w:sz w:val="22"/>
          <w:szCs w:val="22"/>
        </w:rPr>
        <w:t>, programs, algorithms</w:t>
      </w:r>
      <w:r w:rsidRPr="002653C4">
        <w:rPr>
          <w:rFonts w:asciiTheme="minorHAnsi" w:hAnsiTheme="minorHAnsi" w:cstheme="minorHAnsi"/>
          <w:sz w:val="22"/>
          <w:szCs w:val="22"/>
        </w:rPr>
        <w:t xml:space="preserve">, </w:t>
      </w:r>
      <w:r w:rsidR="00A166D2" w:rsidRPr="002653C4">
        <w:rPr>
          <w:rFonts w:asciiTheme="minorHAnsi" w:hAnsiTheme="minorHAnsi" w:cstheme="minorHAnsi"/>
          <w:sz w:val="22"/>
          <w:szCs w:val="22"/>
        </w:rPr>
        <w:t>products,</w:t>
      </w:r>
      <w:r w:rsidRPr="002653C4">
        <w:rPr>
          <w:rFonts w:asciiTheme="minorHAnsi" w:hAnsiTheme="minorHAnsi" w:cstheme="minorHAnsi"/>
          <w:sz w:val="22"/>
          <w:szCs w:val="22"/>
        </w:rPr>
        <w:t xml:space="preserve"> or services created, trained, or validated with the Data were used (internally or externally to Data Recipient) at least once in the </w:t>
      </w:r>
      <w:r>
        <w:rPr>
          <w:rFonts w:asciiTheme="minorHAnsi" w:hAnsiTheme="minorHAnsi" w:cstheme="minorHAnsi"/>
          <w:sz w:val="22"/>
          <w:szCs w:val="22"/>
        </w:rPr>
        <w:t>6</w:t>
      </w:r>
      <w:r w:rsidRPr="002653C4">
        <w:rPr>
          <w:rFonts w:asciiTheme="minorHAnsi" w:hAnsiTheme="minorHAnsi" w:cstheme="minorHAnsi"/>
          <w:sz w:val="22"/>
          <w:szCs w:val="22"/>
        </w:rPr>
        <w:t xml:space="preserve">-month </w:t>
      </w:r>
      <w:r>
        <w:rPr>
          <w:rFonts w:asciiTheme="minorHAnsi" w:hAnsiTheme="minorHAnsi" w:cstheme="minorHAnsi"/>
          <w:sz w:val="22"/>
          <w:szCs w:val="22"/>
        </w:rPr>
        <w:t>period preceding the Renewal Date.</w:t>
      </w:r>
      <w:r w:rsidRPr="002653C4">
        <w:rPr>
          <w:rFonts w:asciiTheme="minorHAnsi" w:hAnsiTheme="minorHAnsi" w:cstheme="minorHAnsi"/>
          <w:sz w:val="22"/>
          <w:szCs w:val="22"/>
        </w:rPr>
        <w:t xml:space="preserve"> </w:t>
      </w:r>
    </w:p>
    <w:p w14:paraId="6C74454E" w14:textId="18251C83" w:rsidR="002653C4" w:rsidRPr="002653C4" w:rsidRDefault="00325688" w:rsidP="000438E0">
      <w:pPr>
        <w:pStyle w:val="ListParagraph"/>
        <w:spacing w:before="120" w:after="120"/>
        <w:ind w:left="1080"/>
        <w:contextualSpacing w:val="0"/>
        <w:jc w:val="both"/>
        <w:rPr>
          <w:rFonts w:asciiTheme="minorHAnsi" w:hAnsiTheme="minorHAnsi" w:cstheme="minorHAnsi"/>
          <w:sz w:val="22"/>
          <w:szCs w:val="22"/>
        </w:rPr>
      </w:pPr>
      <w:r>
        <w:rPr>
          <w:rFonts w:asciiTheme="minorHAnsi" w:hAnsiTheme="minorHAnsi" w:cstheme="minorHAnsi"/>
          <w:sz w:val="22"/>
          <w:szCs w:val="22"/>
        </w:rPr>
        <w:t>OR</w:t>
      </w:r>
    </w:p>
    <w:p w14:paraId="2224E6B9" w14:textId="77777777" w:rsidR="00A166D2" w:rsidRDefault="00AD4398" w:rsidP="000438E0">
      <w:pPr>
        <w:pStyle w:val="ListParagraph"/>
        <w:numPr>
          <w:ilvl w:val="0"/>
          <w:numId w:val="42"/>
        </w:numPr>
        <w:spacing w:before="120" w:after="120"/>
        <w:contextualSpacing w:val="0"/>
        <w:jc w:val="both"/>
        <w:rPr>
          <w:rFonts w:asciiTheme="minorHAnsi" w:hAnsiTheme="minorHAnsi" w:cstheme="minorHAnsi"/>
          <w:sz w:val="22"/>
          <w:szCs w:val="22"/>
        </w:rPr>
      </w:pPr>
      <w:r w:rsidRPr="002653C4">
        <w:rPr>
          <w:rFonts w:asciiTheme="minorHAnsi" w:hAnsiTheme="minorHAnsi" w:cstheme="minorHAnsi"/>
          <w:sz w:val="22"/>
          <w:szCs w:val="22"/>
        </w:rPr>
        <w:t xml:space="preserve">Data Recipient has not destroyed the dataset per section 12.C.1, by the </w:t>
      </w:r>
      <w:r w:rsidR="00A166D2">
        <w:rPr>
          <w:rFonts w:asciiTheme="minorHAnsi" w:hAnsiTheme="minorHAnsi" w:cstheme="minorHAnsi"/>
          <w:sz w:val="22"/>
          <w:szCs w:val="22"/>
        </w:rPr>
        <w:t>Renewal Date.</w:t>
      </w:r>
    </w:p>
    <w:p w14:paraId="53A6006C" w14:textId="5CBACC28" w:rsidR="00994BB8" w:rsidRPr="00A166D2" w:rsidRDefault="004340EF" w:rsidP="00A166D2">
      <w:pPr>
        <w:spacing w:before="120" w:after="120"/>
        <w:ind w:left="720"/>
        <w:rPr>
          <w:rFonts w:asciiTheme="minorHAnsi" w:hAnsiTheme="minorHAnsi" w:cstheme="minorHAnsi"/>
          <w:sz w:val="22"/>
          <w:szCs w:val="22"/>
        </w:rPr>
      </w:pPr>
      <w:r w:rsidRPr="00A166D2">
        <w:rPr>
          <w:rFonts w:asciiTheme="minorHAnsi" w:hAnsiTheme="minorHAnsi" w:cstheme="minorHAnsi"/>
          <w:sz w:val="22"/>
          <w:szCs w:val="22"/>
        </w:rPr>
        <w:lastRenderedPageBreak/>
        <w:t>This section (3) survives termination of this Agreement.</w:t>
      </w:r>
    </w:p>
    <w:p w14:paraId="1EC849F4" w14:textId="77777777" w:rsidR="00994BB8" w:rsidRPr="002653C4" w:rsidRDefault="00994BB8" w:rsidP="002653C4">
      <w:pPr>
        <w:widowControl w:val="0"/>
        <w:tabs>
          <w:tab w:val="left" w:pos="0"/>
        </w:tabs>
        <w:rPr>
          <w:rFonts w:asciiTheme="minorHAnsi" w:hAnsiTheme="minorHAnsi" w:cstheme="minorHAnsi"/>
          <w:b/>
          <w:color w:val="000000"/>
          <w:sz w:val="22"/>
          <w:szCs w:val="22"/>
        </w:rPr>
      </w:pPr>
    </w:p>
    <w:p w14:paraId="4229D6C4" w14:textId="77777777" w:rsidR="006A1FDE" w:rsidRPr="00EA1911" w:rsidRDefault="006A1FDE" w:rsidP="00994BB8">
      <w:pPr>
        <w:pStyle w:val="ListParagraph"/>
        <w:widowControl w:val="0"/>
        <w:numPr>
          <w:ilvl w:val="0"/>
          <w:numId w:val="6"/>
        </w:numPr>
        <w:tabs>
          <w:tab w:val="left" w:pos="0"/>
        </w:tabs>
        <w:jc w:val="both"/>
        <w:rPr>
          <w:rFonts w:asciiTheme="minorHAnsi" w:hAnsiTheme="minorHAnsi" w:cstheme="minorHAnsi"/>
          <w:b/>
          <w:sz w:val="22"/>
          <w:szCs w:val="22"/>
        </w:rPr>
      </w:pPr>
      <w:r w:rsidRPr="00EA1911">
        <w:rPr>
          <w:rFonts w:asciiTheme="minorHAnsi" w:hAnsiTheme="minorHAnsi" w:cstheme="minorHAnsi"/>
          <w:b/>
          <w:sz w:val="22"/>
          <w:szCs w:val="22"/>
        </w:rPr>
        <w:t>Purpose and Use Restrictions</w:t>
      </w:r>
      <w:r w:rsidR="00D34F9C" w:rsidRPr="00EA1911">
        <w:rPr>
          <w:rFonts w:asciiTheme="minorHAnsi" w:hAnsiTheme="minorHAnsi" w:cstheme="minorHAnsi"/>
          <w:b/>
          <w:sz w:val="22"/>
          <w:szCs w:val="22"/>
        </w:rPr>
        <w:t xml:space="preserve"> on Data</w:t>
      </w:r>
    </w:p>
    <w:p w14:paraId="5A20EF66" w14:textId="77777777" w:rsidR="006C1D45" w:rsidRPr="00EA1911" w:rsidRDefault="006C1D45" w:rsidP="00994BB8">
      <w:pPr>
        <w:rPr>
          <w:rFonts w:asciiTheme="minorHAnsi" w:hAnsiTheme="minorHAnsi" w:cstheme="minorHAnsi"/>
          <w:sz w:val="22"/>
          <w:szCs w:val="22"/>
        </w:rPr>
      </w:pPr>
    </w:p>
    <w:p w14:paraId="3C8CFFDC" w14:textId="7D264EC3" w:rsidR="00132BDD" w:rsidRPr="00EA1911" w:rsidRDefault="006C1D45" w:rsidP="00994BB8">
      <w:pPr>
        <w:pStyle w:val="ListParagraph"/>
        <w:numPr>
          <w:ilvl w:val="0"/>
          <w:numId w:val="12"/>
        </w:numPr>
        <w:jc w:val="both"/>
        <w:rPr>
          <w:rFonts w:asciiTheme="minorHAnsi" w:hAnsiTheme="minorHAnsi" w:cstheme="minorHAnsi"/>
          <w:sz w:val="22"/>
          <w:szCs w:val="22"/>
        </w:rPr>
      </w:pPr>
      <w:r w:rsidRPr="00EA1911">
        <w:rPr>
          <w:rFonts w:asciiTheme="minorHAnsi" w:hAnsiTheme="minorHAnsi" w:cstheme="minorHAnsi"/>
          <w:sz w:val="22"/>
          <w:szCs w:val="22"/>
          <w:u w:val="single"/>
        </w:rPr>
        <w:t xml:space="preserve">Use of Data for Project Only; </w:t>
      </w:r>
      <w:r w:rsidR="00D34F9C" w:rsidRPr="00EA1911">
        <w:rPr>
          <w:rFonts w:asciiTheme="minorHAnsi" w:hAnsiTheme="minorHAnsi" w:cstheme="minorHAnsi"/>
          <w:sz w:val="22"/>
          <w:szCs w:val="22"/>
          <w:u w:val="single"/>
        </w:rPr>
        <w:t>No Other Access, Use or Disclosure of Data</w:t>
      </w:r>
      <w:r w:rsidR="00845660" w:rsidRPr="00EA1911">
        <w:rPr>
          <w:rFonts w:asciiTheme="minorHAnsi" w:hAnsiTheme="minorHAnsi" w:cstheme="minorHAnsi"/>
          <w:sz w:val="22"/>
          <w:szCs w:val="22"/>
        </w:rPr>
        <w:t>.  Subject to Section</w:t>
      </w:r>
      <w:r w:rsidRPr="00EA1911">
        <w:rPr>
          <w:rFonts w:asciiTheme="minorHAnsi" w:hAnsiTheme="minorHAnsi" w:cstheme="minorHAnsi"/>
          <w:sz w:val="22"/>
          <w:szCs w:val="22"/>
        </w:rPr>
        <w:t xml:space="preserve"> </w:t>
      </w:r>
      <w:r w:rsidR="00566989" w:rsidRPr="00EA1911">
        <w:rPr>
          <w:rFonts w:asciiTheme="minorHAnsi" w:hAnsiTheme="minorHAnsi" w:cstheme="minorHAnsi"/>
          <w:sz w:val="22"/>
          <w:szCs w:val="22"/>
        </w:rPr>
        <w:t>8 (Publication),</w:t>
      </w:r>
      <w:r w:rsidR="00D34F9C" w:rsidRPr="00EA1911">
        <w:rPr>
          <w:rFonts w:asciiTheme="minorHAnsi" w:hAnsiTheme="minorHAnsi" w:cstheme="minorHAnsi"/>
          <w:sz w:val="22"/>
          <w:szCs w:val="22"/>
        </w:rPr>
        <w:t xml:space="preserve"> </w:t>
      </w:r>
      <w:r w:rsidRPr="00EA1911">
        <w:rPr>
          <w:rFonts w:asciiTheme="minorHAnsi" w:hAnsiTheme="minorHAnsi" w:cstheme="minorHAnsi"/>
          <w:sz w:val="22"/>
          <w:szCs w:val="22"/>
        </w:rPr>
        <w:t>Data Recipient</w:t>
      </w:r>
      <w:r w:rsidR="00D34F9C" w:rsidRPr="00EA1911">
        <w:rPr>
          <w:rFonts w:asciiTheme="minorHAnsi" w:hAnsiTheme="minorHAnsi" w:cstheme="minorHAnsi"/>
          <w:sz w:val="22"/>
          <w:szCs w:val="22"/>
        </w:rPr>
        <w:t xml:space="preserve"> may access, use and disclose Data only for purposes of </w:t>
      </w:r>
      <w:r w:rsidR="00714D50" w:rsidRPr="00EA1911">
        <w:rPr>
          <w:rFonts w:asciiTheme="minorHAnsi" w:hAnsiTheme="minorHAnsi" w:cstheme="minorHAnsi"/>
          <w:sz w:val="22"/>
          <w:szCs w:val="22"/>
        </w:rPr>
        <w:t>the</w:t>
      </w:r>
      <w:r w:rsidR="00D34F9C" w:rsidRPr="00EA1911">
        <w:rPr>
          <w:rFonts w:asciiTheme="minorHAnsi" w:hAnsiTheme="minorHAnsi" w:cstheme="minorHAnsi"/>
          <w:sz w:val="22"/>
          <w:szCs w:val="22"/>
        </w:rPr>
        <w:t xml:space="preserve"> Project; any other use </w:t>
      </w:r>
      <w:r w:rsidR="00B90EDA" w:rsidRPr="00EA1911">
        <w:rPr>
          <w:rFonts w:asciiTheme="minorHAnsi" w:hAnsiTheme="minorHAnsi" w:cstheme="minorHAnsi"/>
          <w:sz w:val="22"/>
          <w:szCs w:val="22"/>
        </w:rPr>
        <w:t>will</w:t>
      </w:r>
      <w:r w:rsidR="00D34F9C" w:rsidRPr="00EA1911">
        <w:rPr>
          <w:rFonts w:asciiTheme="minorHAnsi" w:hAnsiTheme="minorHAnsi" w:cstheme="minorHAnsi"/>
          <w:sz w:val="22"/>
          <w:szCs w:val="22"/>
        </w:rPr>
        <w:t xml:space="preserve"> constitute a material breach of this </w:t>
      </w:r>
      <w:r w:rsidRPr="00EA1911">
        <w:rPr>
          <w:rFonts w:asciiTheme="minorHAnsi" w:hAnsiTheme="minorHAnsi" w:cstheme="minorHAnsi"/>
          <w:sz w:val="22"/>
          <w:szCs w:val="22"/>
        </w:rPr>
        <w:t>Agreement</w:t>
      </w:r>
      <w:r w:rsidR="00D34F9C" w:rsidRPr="00EA1911">
        <w:rPr>
          <w:rFonts w:asciiTheme="minorHAnsi" w:hAnsiTheme="minorHAnsi" w:cstheme="minorHAnsi"/>
          <w:sz w:val="22"/>
          <w:szCs w:val="22"/>
        </w:rPr>
        <w:t>.</w:t>
      </w:r>
      <w:r w:rsidR="00D73740" w:rsidRPr="00EA1911">
        <w:rPr>
          <w:rFonts w:asciiTheme="minorHAnsi" w:hAnsiTheme="minorHAnsi" w:cstheme="minorHAnsi"/>
          <w:sz w:val="22"/>
          <w:szCs w:val="22"/>
        </w:rPr>
        <w:t xml:space="preserve">  </w:t>
      </w:r>
      <w:r w:rsidR="00C7792D" w:rsidRPr="00EA1911">
        <w:rPr>
          <w:rFonts w:asciiTheme="minorHAnsi" w:hAnsiTheme="minorHAnsi" w:cstheme="minorHAnsi"/>
          <w:sz w:val="22"/>
          <w:szCs w:val="22"/>
        </w:rPr>
        <w:t xml:space="preserve">Data Recipient may allow its employees </w:t>
      </w:r>
      <w:r w:rsidR="00714D50" w:rsidRPr="00EA1911">
        <w:rPr>
          <w:rFonts w:asciiTheme="minorHAnsi" w:hAnsiTheme="minorHAnsi" w:cstheme="minorHAnsi"/>
          <w:sz w:val="22"/>
          <w:szCs w:val="22"/>
        </w:rPr>
        <w:t xml:space="preserve">to access Data </w:t>
      </w:r>
      <w:r w:rsidR="00C7792D" w:rsidRPr="00EA1911">
        <w:rPr>
          <w:rFonts w:asciiTheme="minorHAnsi" w:hAnsiTheme="minorHAnsi" w:cstheme="minorHAnsi"/>
          <w:sz w:val="22"/>
          <w:szCs w:val="22"/>
        </w:rPr>
        <w:t>provided that: (i) Data Recipient disclose</w:t>
      </w:r>
      <w:r w:rsidR="00A22798">
        <w:rPr>
          <w:rFonts w:asciiTheme="minorHAnsi" w:hAnsiTheme="minorHAnsi" w:cstheme="minorHAnsi"/>
          <w:sz w:val="22"/>
          <w:szCs w:val="22"/>
        </w:rPr>
        <w:t>s</w:t>
      </w:r>
      <w:r w:rsidR="00C7792D" w:rsidRPr="00EA1911">
        <w:rPr>
          <w:rFonts w:asciiTheme="minorHAnsi" w:hAnsiTheme="minorHAnsi" w:cstheme="minorHAnsi"/>
          <w:sz w:val="22"/>
          <w:szCs w:val="22"/>
        </w:rPr>
        <w:t xml:space="preserve"> only such Data as is necessary for the Data Recipient to perform the Project, and (ii) Data Recipient informs such employees of the obligations of confidentiality governing the access, use and disclosure of Data before Data Recipient disclosure. </w:t>
      </w:r>
      <w:r w:rsidR="00A22798">
        <w:rPr>
          <w:rFonts w:asciiTheme="minorHAnsi" w:hAnsiTheme="minorHAnsi" w:cstheme="minorHAnsi"/>
          <w:sz w:val="22"/>
          <w:szCs w:val="22"/>
        </w:rPr>
        <w:t xml:space="preserve"> </w:t>
      </w:r>
      <w:r w:rsidRPr="00EA1911">
        <w:rPr>
          <w:rFonts w:asciiTheme="minorHAnsi" w:hAnsiTheme="minorHAnsi" w:cstheme="minorHAnsi"/>
          <w:sz w:val="22"/>
          <w:szCs w:val="22"/>
        </w:rPr>
        <w:t>Data Recipient</w:t>
      </w:r>
      <w:r w:rsidR="00D34F9C" w:rsidRPr="00EA1911">
        <w:rPr>
          <w:rFonts w:asciiTheme="minorHAnsi" w:hAnsiTheme="minorHAnsi" w:cstheme="minorHAnsi"/>
          <w:sz w:val="22"/>
          <w:szCs w:val="22"/>
        </w:rPr>
        <w:t xml:space="preserve"> </w:t>
      </w:r>
      <w:r w:rsidR="00522CF6" w:rsidRPr="00EA1911">
        <w:rPr>
          <w:rFonts w:asciiTheme="minorHAnsi" w:hAnsiTheme="minorHAnsi" w:cstheme="minorHAnsi"/>
          <w:sz w:val="22"/>
          <w:szCs w:val="22"/>
        </w:rPr>
        <w:t xml:space="preserve">may not sell, lease or transfer other rights to Data, may not </w:t>
      </w:r>
      <w:r w:rsidR="00D34F9C" w:rsidRPr="00EA1911">
        <w:rPr>
          <w:rFonts w:asciiTheme="minorHAnsi" w:hAnsiTheme="minorHAnsi" w:cstheme="minorHAnsi"/>
          <w:sz w:val="22"/>
          <w:szCs w:val="22"/>
        </w:rPr>
        <w:t xml:space="preserve">transfer, disclose or make available Data to any third party, affiliate, contractor, vendor, </w:t>
      </w:r>
      <w:r w:rsidR="00522CF6" w:rsidRPr="00EA1911">
        <w:rPr>
          <w:rFonts w:asciiTheme="minorHAnsi" w:hAnsiTheme="minorHAnsi" w:cstheme="minorHAnsi"/>
          <w:sz w:val="22"/>
          <w:szCs w:val="22"/>
        </w:rPr>
        <w:t xml:space="preserve">or </w:t>
      </w:r>
      <w:r w:rsidR="00D34F9C" w:rsidRPr="00EA1911">
        <w:rPr>
          <w:rFonts w:asciiTheme="minorHAnsi" w:hAnsiTheme="minorHAnsi" w:cstheme="minorHAnsi"/>
          <w:sz w:val="22"/>
          <w:szCs w:val="22"/>
        </w:rPr>
        <w:t>partner,</w:t>
      </w:r>
      <w:r w:rsidR="00522CF6" w:rsidRPr="00EA1911">
        <w:rPr>
          <w:rFonts w:asciiTheme="minorHAnsi" w:hAnsiTheme="minorHAnsi" w:cstheme="minorHAnsi"/>
          <w:sz w:val="22"/>
          <w:szCs w:val="22"/>
        </w:rPr>
        <w:t xml:space="preserve"> and may not</w:t>
      </w:r>
      <w:r w:rsidR="00D73740" w:rsidRPr="00EA1911">
        <w:rPr>
          <w:rFonts w:asciiTheme="minorHAnsi" w:hAnsiTheme="minorHAnsi" w:cstheme="minorHAnsi"/>
          <w:sz w:val="22"/>
          <w:szCs w:val="22"/>
        </w:rPr>
        <w:t xml:space="preserve"> </w:t>
      </w:r>
      <w:r w:rsidR="00D34F9C" w:rsidRPr="00EA1911">
        <w:rPr>
          <w:rFonts w:asciiTheme="minorHAnsi" w:hAnsiTheme="minorHAnsi" w:cstheme="minorHAnsi"/>
          <w:sz w:val="22"/>
          <w:szCs w:val="22"/>
        </w:rPr>
        <w:t xml:space="preserve">assign </w:t>
      </w:r>
      <w:r w:rsidR="00FF5DA3" w:rsidRPr="00EA1911">
        <w:rPr>
          <w:rFonts w:asciiTheme="minorHAnsi" w:hAnsiTheme="minorHAnsi" w:cstheme="minorHAnsi"/>
          <w:sz w:val="22"/>
          <w:szCs w:val="22"/>
        </w:rPr>
        <w:t xml:space="preserve">its obligations or rights under this Agreement </w:t>
      </w:r>
      <w:r w:rsidR="00D34F9C" w:rsidRPr="00EA1911">
        <w:rPr>
          <w:rFonts w:asciiTheme="minorHAnsi" w:hAnsiTheme="minorHAnsi" w:cstheme="minorHAnsi"/>
          <w:sz w:val="22"/>
          <w:szCs w:val="22"/>
        </w:rPr>
        <w:t xml:space="preserve">without an express written </w:t>
      </w:r>
      <w:r w:rsidRPr="00EA1911">
        <w:rPr>
          <w:rFonts w:asciiTheme="minorHAnsi" w:hAnsiTheme="minorHAnsi" w:cstheme="minorHAnsi"/>
          <w:sz w:val="22"/>
          <w:szCs w:val="22"/>
        </w:rPr>
        <w:t>amendment to this Agreement</w:t>
      </w:r>
      <w:r w:rsidR="00D34F9C" w:rsidRPr="00EA1911">
        <w:rPr>
          <w:rFonts w:asciiTheme="minorHAnsi" w:hAnsiTheme="minorHAnsi" w:cstheme="minorHAnsi"/>
          <w:sz w:val="22"/>
          <w:szCs w:val="22"/>
        </w:rPr>
        <w:t xml:space="preserve">.  </w:t>
      </w:r>
      <w:r w:rsidRPr="00EA1911">
        <w:rPr>
          <w:rFonts w:asciiTheme="minorHAnsi" w:hAnsiTheme="minorHAnsi" w:cstheme="minorHAnsi"/>
          <w:sz w:val="22"/>
          <w:szCs w:val="22"/>
        </w:rPr>
        <w:t>Data Recipient</w:t>
      </w:r>
      <w:r w:rsidR="00D34F9C" w:rsidRPr="00EA1911">
        <w:rPr>
          <w:rFonts w:asciiTheme="minorHAnsi" w:hAnsiTheme="minorHAnsi" w:cstheme="minorHAnsi"/>
          <w:sz w:val="22"/>
          <w:szCs w:val="22"/>
        </w:rPr>
        <w:t xml:space="preserve"> </w:t>
      </w:r>
      <w:r w:rsidR="00545F60" w:rsidRPr="00EA1911">
        <w:rPr>
          <w:rFonts w:asciiTheme="minorHAnsi" w:hAnsiTheme="minorHAnsi" w:cstheme="minorHAnsi"/>
          <w:sz w:val="22"/>
          <w:szCs w:val="22"/>
        </w:rPr>
        <w:t xml:space="preserve">may </w:t>
      </w:r>
      <w:r w:rsidR="00D34F9C" w:rsidRPr="00EA1911">
        <w:rPr>
          <w:rFonts w:asciiTheme="minorHAnsi" w:hAnsiTheme="minorHAnsi" w:cstheme="minorHAnsi"/>
          <w:sz w:val="22"/>
          <w:szCs w:val="22"/>
        </w:rPr>
        <w:t xml:space="preserve">not permit access to any Data by an application or an application developer (whether developed or controlled by </w:t>
      </w:r>
      <w:r w:rsidRPr="00EA1911">
        <w:rPr>
          <w:rFonts w:asciiTheme="minorHAnsi" w:hAnsiTheme="minorHAnsi" w:cstheme="minorHAnsi"/>
          <w:sz w:val="22"/>
          <w:szCs w:val="22"/>
        </w:rPr>
        <w:t>Data Recipient</w:t>
      </w:r>
      <w:r w:rsidR="00D34F9C" w:rsidRPr="00EA1911">
        <w:rPr>
          <w:rFonts w:asciiTheme="minorHAnsi" w:hAnsiTheme="minorHAnsi" w:cstheme="minorHAnsi"/>
          <w:sz w:val="22"/>
          <w:szCs w:val="22"/>
        </w:rPr>
        <w:t xml:space="preserve">, a </w:t>
      </w:r>
      <w:r w:rsidRPr="00EA1911">
        <w:rPr>
          <w:rFonts w:asciiTheme="minorHAnsi" w:hAnsiTheme="minorHAnsi" w:cstheme="minorHAnsi"/>
          <w:sz w:val="22"/>
          <w:szCs w:val="22"/>
        </w:rPr>
        <w:t>Data Recipient affiliate, or a third party)</w:t>
      </w:r>
      <w:r w:rsidR="00D34F9C" w:rsidRPr="00EA1911">
        <w:rPr>
          <w:rFonts w:asciiTheme="minorHAnsi" w:hAnsiTheme="minorHAnsi" w:cstheme="minorHAnsi"/>
          <w:sz w:val="22"/>
          <w:szCs w:val="22"/>
        </w:rPr>
        <w:t xml:space="preserve"> without express advance written permission by UCSF and acceptance of all relevant requirements of </w:t>
      </w:r>
      <w:r w:rsidRPr="00EA1911">
        <w:rPr>
          <w:rFonts w:asciiTheme="minorHAnsi" w:hAnsiTheme="minorHAnsi" w:cstheme="minorHAnsi"/>
          <w:sz w:val="22"/>
          <w:szCs w:val="22"/>
        </w:rPr>
        <w:t xml:space="preserve">this Agreement </w:t>
      </w:r>
      <w:r w:rsidR="00D34F9C" w:rsidRPr="00EA1911">
        <w:rPr>
          <w:rFonts w:asciiTheme="minorHAnsi" w:hAnsiTheme="minorHAnsi" w:cstheme="minorHAnsi"/>
          <w:sz w:val="22"/>
          <w:szCs w:val="22"/>
        </w:rPr>
        <w:t>by such application developer.</w:t>
      </w:r>
      <w:r w:rsidR="00B90EDA" w:rsidRPr="00EA1911">
        <w:rPr>
          <w:rFonts w:asciiTheme="minorHAnsi" w:hAnsiTheme="minorHAnsi" w:cstheme="minorHAnsi"/>
          <w:sz w:val="22"/>
          <w:szCs w:val="22"/>
        </w:rPr>
        <w:t xml:space="preserve">  Data Recipient </w:t>
      </w:r>
      <w:r w:rsidR="00545F60" w:rsidRPr="00EA1911">
        <w:rPr>
          <w:rFonts w:asciiTheme="minorHAnsi" w:hAnsiTheme="minorHAnsi" w:cstheme="minorHAnsi"/>
          <w:sz w:val="22"/>
          <w:szCs w:val="22"/>
        </w:rPr>
        <w:t xml:space="preserve">may </w:t>
      </w:r>
      <w:r w:rsidR="00B90EDA" w:rsidRPr="00EA1911">
        <w:rPr>
          <w:rFonts w:asciiTheme="minorHAnsi" w:hAnsiTheme="minorHAnsi" w:cstheme="minorHAnsi"/>
          <w:sz w:val="22"/>
          <w:szCs w:val="22"/>
        </w:rPr>
        <w:t xml:space="preserve">not </w:t>
      </w:r>
      <w:r w:rsidR="00FF5DA3" w:rsidRPr="00EA1911">
        <w:rPr>
          <w:rFonts w:asciiTheme="minorHAnsi" w:hAnsiTheme="minorHAnsi" w:cstheme="minorHAnsi"/>
          <w:sz w:val="22"/>
          <w:szCs w:val="22"/>
        </w:rPr>
        <w:t xml:space="preserve">access </w:t>
      </w:r>
      <w:r w:rsidR="00B90EDA" w:rsidRPr="00EA1911">
        <w:rPr>
          <w:rFonts w:asciiTheme="minorHAnsi" w:hAnsiTheme="minorHAnsi" w:cstheme="minorHAnsi"/>
          <w:sz w:val="22"/>
          <w:szCs w:val="22"/>
        </w:rPr>
        <w:t xml:space="preserve">or use Data to build or contribute to a consumer or other profile database.  </w:t>
      </w:r>
      <w:r w:rsidR="000B12E9" w:rsidRPr="00EA1911">
        <w:rPr>
          <w:rFonts w:asciiTheme="minorHAnsi" w:hAnsiTheme="minorHAnsi" w:cstheme="minorHAnsi"/>
          <w:sz w:val="22"/>
          <w:szCs w:val="22"/>
        </w:rPr>
        <w:t xml:space="preserve"> </w:t>
      </w:r>
    </w:p>
    <w:p w14:paraId="084072AB" w14:textId="77777777" w:rsidR="003135D1" w:rsidRPr="00EA1911" w:rsidRDefault="003135D1" w:rsidP="00994BB8">
      <w:pPr>
        <w:pStyle w:val="ListParagraph"/>
        <w:ind w:left="1080"/>
        <w:jc w:val="both"/>
        <w:rPr>
          <w:rFonts w:asciiTheme="minorHAnsi" w:hAnsiTheme="minorHAnsi" w:cstheme="minorHAnsi"/>
          <w:sz w:val="22"/>
          <w:szCs w:val="22"/>
        </w:rPr>
      </w:pPr>
    </w:p>
    <w:p w14:paraId="2B7BB222" w14:textId="71CF7054" w:rsidR="003135D1" w:rsidRPr="00EA1911" w:rsidRDefault="003135D1" w:rsidP="00994BB8">
      <w:pPr>
        <w:pStyle w:val="ListParagraph"/>
        <w:numPr>
          <w:ilvl w:val="0"/>
          <w:numId w:val="12"/>
        </w:numPr>
        <w:jc w:val="both"/>
        <w:rPr>
          <w:rFonts w:asciiTheme="minorHAnsi" w:hAnsiTheme="minorHAnsi" w:cstheme="minorHAnsi"/>
          <w:sz w:val="22"/>
          <w:szCs w:val="22"/>
        </w:rPr>
      </w:pPr>
      <w:r w:rsidRPr="00EA1911">
        <w:rPr>
          <w:rFonts w:asciiTheme="minorHAnsi" w:hAnsiTheme="minorHAnsi" w:cstheme="minorHAnsi"/>
          <w:sz w:val="22"/>
          <w:szCs w:val="22"/>
          <w:u w:val="single"/>
        </w:rPr>
        <w:t>Prohibition on Re-identification of Individuals</w:t>
      </w:r>
      <w:r w:rsidRPr="00EA1911">
        <w:rPr>
          <w:rFonts w:asciiTheme="minorHAnsi" w:hAnsiTheme="minorHAnsi" w:cstheme="minorHAnsi"/>
          <w:sz w:val="22"/>
          <w:szCs w:val="22"/>
        </w:rPr>
        <w:t xml:space="preserve">. </w:t>
      </w:r>
      <w:r w:rsidR="003E5E91">
        <w:rPr>
          <w:rFonts w:asciiTheme="minorHAnsi" w:hAnsiTheme="minorHAnsi" w:cstheme="minorHAnsi"/>
          <w:sz w:val="22"/>
          <w:szCs w:val="22"/>
        </w:rPr>
        <w:t xml:space="preserve"> </w:t>
      </w:r>
      <w:r w:rsidR="00B90EDA" w:rsidRPr="00EA1911">
        <w:rPr>
          <w:rFonts w:asciiTheme="minorHAnsi" w:hAnsiTheme="minorHAnsi" w:cstheme="minorHAnsi"/>
          <w:sz w:val="22"/>
          <w:szCs w:val="22"/>
        </w:rPr>
        <w:t xml:space="preserve">If </w:t>
      </w:r>
      <w:r w:rsidRPr="00EA1911">
        <w:rPr>
          <w:rFonts w:asciiTheme="minorHAnsi" w:hAnsiTheme="minorHAnsi" w:cstheme="minorHAnsi"/>
          <w:sz w:val="22"/>
          <w:szCs w:val="22"/>
        </w:rPr>
        <w:t xml:space="preserve">Data Recipient </w:t>
      </w:r>
      <w:r w:rsidR="00B90EDA" w:rsidRPr="00EA1911">
        <w:rPr>
          <w:rFonts w:asciiTheme="minorHAnsi" w:hAnsiTheme="minorHAnsi" w:cstheme="minorHAnsi"/>
          <w:sz w:val="22"/>
          <w:szCs w:val="22"/>
        </w:rPr>
        <w:t xml:space="preserve">receives Data in a form that does not identify individuals, Data Recipient </w:t>
      </w:r>
      <w:r w:rsidR="00201AF8" w:rsidRPr="00EA1911">
        <w:rPr>
          <w:rFonts w:asciiTheme="minorHAnsi" w:hAnsiTheme="minorHAnsi" w:cstheme="minorHAnsi"/>
          <w:sz w:val="22"/>
          <w:szCs w:val="22"/>
        </w:rPr>
        <w:t xml:space="preserve">may </w:t>
      </w:r>
      <w:r w:rsidRPr="00EA1911">
        <w:rPr>
          <w:rFonts w:asciiTheme="minorHAnsi" w:hAnsiTheme="minorHAnsi" w:cstheme="minorHAnsi"/>
          <w:sz w:val="22"/>
          <w:szCs w:val="22"/>
        </w:rPr>
        <w:t xml:space="preserve">not use any Data, either alone or in combination with other data that is </w:t>
      </w:r>
      <w:r w:rsidR="003E5E91">
        <w:rPr>
          <w:rFonts w:asciiTheme="minorHAnsi" w:hAnsiTheme="minorHAnsi" w:cstheme="minorHAnsi"/>
          <w:sz w:val="22"/>
          <w:szCs w:val="22"/>
        </w:rPr>
        <w:t>currently or in the future</w:t>
      </w:r>
      <w:r w:rsidRPr="00EA1911">
        <w:rPr>
          <w:rFonts w:asciiTheme="minorHAnsi" w:hAnsiTheme="minorHAnsi" w:cstheme="minorHAnsi"/>
          <w:sz w:val="22"/>
          <w:szCs w:val="22"/>
        </w:rPr>
        <w:t xml:space="preserve"> in the possession of Data Recipient, </w:t>
      </w:r>
      <w:r w:rsidR="004F399E" w:rsidRPr="00EA1911">
        <w:rPr>
          <w:rFonts w:asciiTheme="minorHAnsi" w:hAnsiTheme="minorHAnsi" w:cstheme="minorHAnsi"/>
          <w:sz w:val="22"/>
          <w:szCs w:val="22"/>
        </w:rPr>
        <w:t xml:space="preserve">to identify any individual in the Data, </w:t>
      </w:r>
      <w:r w:rsidRPr="00EA1911">
        <w:rPr>
          <w:rFonts w:asciiTheme="minorHAnsi" w:hAnsiTheme="minorHAnsi" w:cstheme="minorHAnsi"/>
          <w:sz w:val="22"/>
          <w:szCs w:val="22"/>
        </w:rPr>
        <w:t>n</w:t>
      </w:r>
      <w:r w:rsidR="00B90EDA" w:rsidRPr="00EA1911">
        <w:rPr>
          <w:rFonts w:asciiTheme="minorHAnsi" w:hAnsiTheme="minorHAnsi" w:cstheme="minorHAnsi"/>
          <w:sz w:val="22"/>
          <w:szCs w:val="22"/>
        </w:rPr>
        <w:t>or enable any third party</w:t>
      </w:r>
      <w:r w:rsidRPr="00EA1911">
        <w:rPr>
          <w:rFonts w:asciiTheme="minorHAnsi" w:hAnsiTheme="minorHAnsi" w:cstheme="minorHAnsi"/>
          <w:sz w:val="22"/>
          <w:szCs w:val="22"/>
        </w:rPr>
        <w:t xml:space="preserve"> to identify any individual in the Data, </w:t>
      </w:r>
      <w:r w:rsidR="004F399E" w:rsidRPr="00EA1911">
        <w:rPr>
          <w:rFonts w:asciiTheme="minorHAnsi" w:hAnsiTheme="minorHAnsi" w:cstheme="minorHAnsi"/>
          <w:sz w:val="22"/>
          <w:szCs w:val="22"/>
        </w:rPr>
        <w:t xml:space="preserve">and </w:t>
      </w:r>
      <w:r w:rsidRPr="00EA1911">
        <w:rPr>
          <w:rFonts w:asciiTheme="minorHAnsi" w:hAnsiTheme="minorHAnsi" w:cstheme="minorHAnsi"/>
          <w:sz w:val="22"/>
          <w:szCs w:val="22"/>
        </w:rPr>
        <w:t xml:space="preserve">Data Recipient </w:t>
      </w:r>
      <w:r w:rsidR="00201AF8" w:rsidRPr="00EA1911">
        <w:rPr>
          <w:rFonts w:asciiTheme="minorHAnsi" w:hAnsiTheme="minorHAnsi" w:cstheme="minorHAnsi"/>
          <w:sz w:val="22"/>
          <w:szCs w:val="22"/>
        </w:rPr>
        <w:t xml:space="preserve">may </w:t>
      </w:r>
      <w:r w:rsidRPr="00EA1911">
        <w:rPr>
          <w:rFonts w:asciiTheme="minorHAnsi" w:hAnsiTheme="minorHAnsi" w:cstheme="minorHAnsi"/>
          <w:sz w:val="22"/>
          <w:szCs w:val="22"/>
        </w:rPr>
        <w:t xml:space="preserve">not knowingly attempt to contact any individual whose Data has been provided to Data Recipient.  Data Recipient </w:t>
      </w:r>
      <w:r w:rsidR="00201AF8" w:rsidRPr="00EA1911">
        <w:rPr>
          <w:rFonts w:asciiTheme="minorHAnsi" w:hAnsiTheme="minorHAnsi" w:cstheme="minorHAnsi"/>
          <w:sz w:val="22"/>
          <w:szCs w:val="22"/>
        </w:rPr>
        <w:t xml:space="preserve">will </w:t>
      </w:r>
      <w:r w:rsidRPr="00EA1911">
        <w:rPr>
          <w:rFonts w:asciiTheme="minorHAnsi" w:hAnsiTheme="minorHAnsi" w:cstheme="minorHAnsi"/>
          <w:sz w:val="22"/>
          <w:szCs w:val="22"/>
        </w:rPr>
        <w:t>notify UCSF immediately if Data Recipient identifies an individual, or if it becomes aware that a third party has done so.</w:t>
      </w:r>
      <w:r w:rsidR="00430F96" w:rsidRPr="00EA1911">
        <w:rPr>
          <w:rFonts w:asciiTheme="minorHAnsi" w:hAnsiTheme="minorHAnsi" w:cstheme="minorHAnsi"/>
          <w:sz w:val="22"/>
          <w:szCs w:val="22"/>
        </w:rPr>
        <w:t xml:space="preserve"> </w:t>
      </w:r>
    </w:p>
    <w:p w14:paraId="436D9C0A" w14:textId="77777777" w:rsidR="003135D1" w:rsidRPr="00EA1911" w:rsidRDefault="003135D1" w:rsidP="00994BB8">
      <w:pPr>
        <w:rPr>
          <w:rFonts w:asciiTheme="minorHAnsi" w:hAnsiTheme="minorHAnsi" w:cstheme="minorHAnsi"/>
          <w:sz w:val="22"/>
          <w:szCs w:val="22"/>
        </w:rPr>
      </w:pPr>
    </w:p>
    <w:p w14:paraId="5F0815BB" w14:textId="3E15418C" w:rsidR="003135D1" w:rsidRPr="00371FAA" w:rsidRDefault="003135D1" w:rsidP="00994BB8">
      <w:pPr>
        <w:pStyle w:val="ListParagraph"/>
        <w:numPr>
          <w:ilvl w:val="0"/>
          <w:numId w:val="12"/>
        </w:numPr>
        <w:jc w:val="both"/>
        <w:rPr>
          <w:rFonts w:asciiTheme="minorHAnsi" w:hAnsiTheme="minorHAnsi" w:cstheme="minorHAnsi"/>
          <w:sz w:val="22"/>
          <w:szCs w:val="22"/>
        </w:rPr>
      </w:pPr>
      <w:r w:rsidRPr="00E74315">
        <w:rPr>
          <w:rFonts w:asciiTheme="minorHAnsi" w:hAnsiTheme="minorHAnsi" w:cstheme="minorHAnsi"/>
          <w:color w:val="000000"/>
          <w:sz w:val="22"/>
          <w:szCs w:val="22"/>
          <w:u w:val="single"/>
        </w:rPr>
        <w:t>Data Linkage</w:t>
      </w:r>
      <w:r w:rsidRPr="00E74315">
        <w:rPr>
          <w:rFonts w:asciiTheme="minorHAnsi" w:hAnsiTheme="minorHAnsi" w:cstheme="minorHAnsi"/>
          <w:color w:val="000000"/>
          <w:sz w:val="22"/>
          <w:szCs w:val="22"/>
        </w:rPr>
        <w:t xml:space="preserve">. </w:t>
      </w:r>
      <w:r w:rsidR="003E5E91">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 xml:space="preserve">Data Recipient </w:t>
      </w:r>
      <w:r w:rsidR="00201AF8">
        <w:rPr>
          <w:rFonts w:asciiTheme="minorHAnsi" w:hAnsiTheme="minorHAnsi" w:cstheme="minorHAnsi"/>
          <w:color w:val="000000"/>
          <w:sz w:val="22"/>
          <w:szCs w:val="22"/>
        </w:rPr>
        <w:t>may</w:t>
      </w:r>
      <w:r w:rsidR="00201AF8" w:rsidRPr="00E74315">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 xml:space="preserve">not link, combine, hash, concatenate, </w:t>
      </w:r>
      <w:r w:rsidR="00D33BA0">
        <w:rPr>
          <w:rFonts w:asciiTheme="minorHAnsi" w:hAnsiTheme="minorHAnsi" w:cstheme="minorHAnsi"/>
          <w:color w:val="000000"/>
          <w:sz w:val="22"/>
          <w:szCs w:val="22"/>
        </w:rPr>
        <w:t xml:space="preserve">aggregate </w:t>
      </w:r>
      <w:r w:rsidRPr="00E74315">
        <w:rPr>
          <w:rFonts w:asciiTheme="minorHAnsi" w:hAnsiTheme="minorHAnsi" w:cstheme="minorHAnsi"/>
          <w:color w:val="000000"/>
          <w:sz w:val="22"/>
          <w:szCs w:val="22"/>
        </w:rPr>
        <w:t>or add together Data in any way with any other data sources or information without the express written</w:t>
      </w:r>
      <w:r w:rsidR="00937B6D" w:rsidRPr="00E74315">
        <w:rPr>
          <w:rFonts w:asciiTheme="minorHAnsi" w:hAnsiTheme="minorHAnsi" w:cstheme="minorHAnsi"/>
          <w:color w:val="000000"/>
          <w:sz w:val="22"/>
          <w:szCs w:val="22"/>
        </w:rPr>
        <w:t xml:space="preserve"> approval </w:t>
      </w:r>
      <w:r w:rsidRPr="00E74315">
        <w:rPr>
          <w:rFonts w:asciiTheme="minorHAnsi" w:hAnsiTheme="minorHAnsi" w:cstheme="minorHAnsi"/>
          <w:color w:val="000000"/>
          <w:sz w:val="22"/>
          <w:szCs w:val="22"/>
        </w:rPr>
        <w:t xml:space="preserve">of UCSF. </w:t>
      </w:r>
      <w:r w:rsidR="009B09EB">
        <w:rPr>
          <w:rFonts w:asciiTheme="minorHAnsi" w:hAnsiTheme="minorHAnsi" w:cstheme="minorHAnsi"/>
          <w:color w:val="000000"/>
          <w:sz w:val="22"/>
          <w:szCs w:val="22"/>
        </w:rPr>
        <w:t xml:space="preserve"> </w:t>
      </w:r>
    </w:p>
    <w:p w14:paraId="54368890" w14:textId="77777777" w:rsidR="009C6DEB" w:rsidRPr="00EA1911" w:rsidRDefault="009C6DEB" w:rsidP="00994BB8">
      <w:pPr>
        <w:pStyle w:val="ListParagraph"/>
        <w:jc w:val="both"/>
        <w:rPr>
          <w:rFonts w:asciiTheme="minorHAnsi" w:hAnsiTheme="minorHAnsi" w:cstheme="minorHAnsi"/>
          <w:sz w:val="22"/>
          <w:szCs w:val="22"/>
        </w:rPr>
      </w:pPr>
    </w:p>
    <w:p w14:paraId="4B21F027" w14:textId="202341DC" w:rsidR="009C6DEB" w:rsidRPr="00EA1911" w:rsidRDefault="009C6DEB" w:rsidP="00994BB8">
      <w:pPr>
        <w:pStyle w:val="ListParagraph"/>
        <w:numPr>
          <w:ilvl w:val="0"/>
          <w:numId w:val="12"/>
        </w:numPr>
        <w:jc w:val="both"/>
        <w:rPr>
          <w:rFonts w:asciiTheme="minorHAnsi" w:hAnsiTheme="minorHAnsi" w:cstheme="minorHAnsi"/>
          <w:sz w:val="22"/>
          <w:szCs w:val="22"/>
        </w:rPr>
      </w:pPr>
      <w:r w:rsidRPr="00EA1911">
        <w:rPr>
          <w:rFonts w:asciiTheme="minorHAnsi" w:hAnsiTheme="minorHAnsi" w:cstheme="minorHAnsi"/>
          <w:sz w:val="22"/>
          <w:szCs w:val="22"/>
          <w:u w:val="single"/>
        </w:rPr>
        <w:t xml:space="preserve">Data to Stay </w:t>
      </w:r>
      <w:r w:rsidR="003E5E91">
        <w:rPr>
          <w:rFonts w:asciiTheme="minorHAnsi" w:hAnsiTheme="minorHAnsi" w:cstheme="minorHAnsi"/>
          <w:sz w:val="22"/>
          <w:szCs w:val="22"/>
          <w:u w:val="single"/>
        </w:rPr>
        <w:t>W</w:t>
      </w:r>
      <w:r w:rsidRPr="00EA1911">
        <w:rPr>
          <w:rFonts w:asciiTheme="minorHAnsi" w:hAnsiTheme="minorHAnsi" w:cstheme="minorHAnsi"/>
          <w:sz w:val="22"/>
          <w:szCs w:val="22"/>
          <w:u w:val="single"/>
        </w:rPr>
        <w:t>ithin the United States; No Offshoring</w:t>
      </w:r>
      <w:r w:rsidRPr="00EA1911">
        <w:rPr>
          <w:rFonts w:asciiTheme="minorHAnsi" w:hAnsiTheme="minorHAnsi" w:cstheme="minorHAnsi"/>
          <w:sz w:val="22"/>
          <w:szCs w:val="22"/>
        </w:rPr>
        <w:t xml:space="preserve">.  Data Recipient's transmission, export, </w:t>
      </w:r>
      <w:r w:rsidR="00A40AF3" w:rsidRPr="00EA1911">
        <w:rPr>
          <w:rFonts w:asciiTheme="minorHAnsi" w:hAnsiTheme="minorHAnsi" w:cstheme="minorHAnsi"/>
          <w:sz w:val="22"/>
          <w:szCs w:val="22"/>
        </w:rPr>
        <w:t>transportation,</w:t>
      </w:r>
      <w:r w:rsidRPr="00EA1911">
        <w:rPr>
          <w:rFonts w:asciiTheme="minorHAnsi" w:hAnsiTheme="minorHAnsi" w:cstheme="minorHAnsi"/>
          <w:sz w:val="22"/>
          <w:szCs w:val="22"/>
        </w:rPr>
        <w:t xml:space="preserve"> or storage of Data out of the United States, or access to Data from outside the United States, is prohibited</w:t>
      </w:r>
      <w:r w:rsidR="00A40AF3">
        <w:rPr>
          <w:rFonts w:asciiTheme="minorHAnsi" w:hAnsiTheme="minorHAnsi" w:cstheme="minorHAnsi"/>
          <w:sz w:val="22"/>
          <w:szCs w:val="22"/>
        </w:rPr>
        <w:t>.</w:t>
      </w:r>
    </w:p>
    <w:p w14:paraId="7006DAF6" w14:textId="77777777" w:rsidR="003135D1" w:rsidRPr="00EA1911" w:rsidRDefault="003135D1" w:rsidP="00994BB8">
      <w:pPr>
        <w:pStyle w:val="ListParagraph"/>
        <w:jc w:val="both"/>
        <w:rPr>
          <w:rFonts w:asciiTheme="minorHAnsi" w:hAnsiTheme="minorHAnsi" w:cstheme="minorHAnsi"/>
          <w:sz w:val="22"/>
          <w:szCs w:val="22"/>
        </w:rPr>
      </w:pPr>
    </w:p>
    <w:p w14:paraId="520B048E" w14:textId="03A663E5" w:rsidR="003135D1" w:rsidRPr="00EA1911" w:rsidRDefault="003135D1" w:rsidP="00994BB8">
      <w:pPr>
        <w:pStyle w:val="ListParagraph"/>
        <w:numPr>
          <w:ilvl w:val="0"/>
          <w:numId w:val="12"/>
        </w:numPr>
        <w:jc w:val="both"/>
        <w:rPr>
          <w:rFonts w:asciiTheme="minorHAnsi" w:hAnsiTheme="minorHAnsi" w:cstheme="minorHAnsi"/>
          <w:sz w:val="22"/>
          <w:szCs w:val="22"/>
        </w:rPr>
      </w:pPr>
      <w:r w:rsidRPr="00EA1911">
        <w:rPr>
          <w:rFonts w:asciiTheme="minorHAnsi" w:hAnsiTheme="minorHAnsi" w:cstheme="minorHAnsi"/>
          <w:sz w:val="22"/>
          <w:szCs w:val="22"/>
          <w:u w:val="single"/>
        </w:rPr>
        <w:t>Compliance with Applicable Laws</w:t>
      </w:r>
      <w:r w:rsidRPr="00EA1911">
        <w:rPr>
          <w:rFonts w:asciiTheme="minorHAnsi" w:hAnsiTheme="minorHAnsi" w:cstheme="minorHAnsi"/>
          <w:sz w:val="22"/>
          <w:szCs w:val="22"/>
        </w:rPr>
        <w:t>.  Data Recipient agrees to comply with all state, federal and international laws that are applicable to UCSF</w:t>
      </w:r>
      <w:r w:rsidR="009037D2">
        <w:rPr>
          <w:rFonts w:asciiTheme="minorHAnsi" w:hAnsiTheme="minorHAnsi" w:cstheme="minorHAnsi"/>
          <w:sz w:val="22"/>
          <w:szCs w:val="22"/>
        </w:rPr>
        <w:t xml:space="preserve"> and to Data Recipient</w:t>
      </w:r>
      <w:r w:rsidRPr="00EA1911">
        <w:rPr>
          <w:rFonts w:asciiTheme="minorHAnsi" w:hAnsiTheme="minorHAnsi" w:cstheme="minorHAnsi"/>
          <w:sz w:val="22"/>
          <w:szCs w:val="22"/>
        </w:rPr>
        <w:t>, any instructions provided by UCSF, as well as industry best practices that govern the collection, access, use, disclosure, safeguarding and destruction of Data.</w:t>
      </w:r>
      <w:r w:rsidR="00F910D3" w:rsidRPr="00EA1911">
        <w:rPr>
          <w:rFonts w:asciiTheme="minorHAnsi" w:hAnsiTheme="minorHAnsi" w:cstheme="minorHAnsi"/>
          <w:sz w:val="22"/>
          <w:szCs w:val="22"/>
        </w:rPr>
        <w:t xml:space="preserve">  </w:t>
      </w:r>
      <w:r w:rsidR="00F910D3" w:rsidRPr="00EA1911">
        <w:rPr>
          <w:rFonts w:asciiTheme="minorHAnsi" w:hAnsiTheme="minorHAnsi" w:cstheme="minorHAnsi"/>
          <w:color w:val="FF0000"/>
          <w:sz w:val="22"/>
          <w:szCs w:val="22"/>
        </w:rPr>
        <w:t xml:space="preserve"> </w:t>
      </w:r>
    </w:p>
    <w:p w14:paraId="0BBA98BA" w14:textId="77777777" w:rsidR="003135D1" w:rsidRPr="00EA1911" w:rsidRDefault="003135D1" w:rsidP="00994BB8">
      <w:pPr>
        <w:pStyle w:val="ListParagraph"/>
        <w:jc w:val="both"/>
        <w:rPr>
          <w:rFonts w:asciiTheme="minorHAnsi" w:hAnsiTheme="minorHAnsi" w:cstheme="minorHAnsi"/>
          <w:sz w:val="22"/>
          <w:szCs w:val="22"/>
        </w:rPr>
      </w:pPr>
    </w:p>
    <w:p w14:paraId="1081C295" w14:textId="23310E20" w:rsidR="003135D1" w:rsidRPr="00E74315" w:rsidRDefault="009C6DEB" w:rsidP="00994BB8">
      <w:pPr>
        <w:pStyle w:val="ListParagraph"/>
        <w:numPr>
          <w:ilvl w:val="0"/>
          <w:numId w:val="12"/>
        </w:numPr>
        <w:jc w:val="both"/>
        <w:rPr>
          <w:rFonts w:asciiTheme="minorHAnsi" w:hAnsiTheme="minorHAnsi" w:cstheme="minorHAnsi"/>
          <w:color w:val="000000"/>
          <w:sz w:val="22"/>
          <w:szCs w:val="22"/>
          <w:u w:val="single"/>
        </w:rPr>
      </w:pPr>
      <w:r w:rsidRPr="00EA1911">
        <w:rPr>
          <w:rFonts w:asciiTheme="minorHAnsi" w:hAnsiTheme="minorHAnsi" w:cstheme="minorHAnsi"/>
          <w:sz w:val="22"/>
          <w:szCs w:val="22"/>
          <w:u w:val="single"/>
        </w:rPr>
        <w:t>Future Restrictions</w:t>
      </w:r>
      <w:r w:rsidRPr="00EA1911">
        <w:rPr>
          <w:rFonts w:asciiTheme="minorHAnsi" w:hAnsiTheme="minorHAnsi" w:cstheme="minorHAnsi"/>
          <w:sz w:val="22"/>
          <w:szCs w:val="22"/>
        </w:rPr>
        <w:t xml:space="preserve">.  In the event UCSF or any state or federal agency promulgate </w:t>
      </w:r>
      <w:r w:rsidRPr="00E74315">
        <w:rPr>
          <w:rFonts w:asciiTheme="minorHAnsi" w:hAnsiTheme="minorHAnsi" w:cstheme="minorHAnsi"/>
          <w:color w:val="000000"/>
          <w:sz w:val="22"/>
          <w:szCs w:val="22"/>
        </w:rPr>
        <w:t>guidance or policy or enacts law</w:t>
      </w:r>
      <w:r w:rsidR="00520FA4">
        <w:rPr>
          <w:rFonts w:asciiTheme="minorHAnsi" w:hAnsiTheme="minorHAnsi" w:cstheme="minorHAnsi"/>
          <w:color w:val="000000"/>
          <w:sz w:val="22"/>
          <w:szCs w:val="22"/>
        </w:rPr>
        <w:t>s</w:t>
      </w:r>
      <w:r w:rsidRPr="00E74315">
        <w:rPr>
          <w:rFonts w:asciiTheme="minorHAnsi" w:hAnsiTheme="minorHAnsi" w:cstheme="minorHAnsi"/>
          <w:color w:val="000000"/>
          <w:sz w:val="22"/>
          <w:szCs w:val="22"/>
        </w:rPr>
        <w:t xml:space="preserve"> or rules regarding the exchange of data that conflict with the terms of this Agreement, the </w:t>
      </w:r>
      <w:r w:rsidR="00101789">
        <w:rPr>
          <w:rFonts w:asciiTheme="minorHAnsi" w:hAnsiTheme="minorHAnsi" w:cstheme="minorHAnsi"/>
          <w:color w:val="000000"/>
          <w:sz w:val="22"/>
          <w:szCs w:val="22"/>
        </w:rPr>
        <w:t>P</w:t>
      </w:r>
      <w:r w:rsidRPr="00E74315">
        <w:rPr>
          <w:rFonts w:asciiTheme="minorHAnsi" w:hAnsiTheme="minorHAnsi" w:cstheme="minorHAnsi"/>
          <w:color w:val="000000"/>
          <w:sz w:val="22"/>
          <w:szCs w:val="22"/>
        </w:rPr>
        <w:t xml:space="preserve">arties agree to negotiate in good faith to amend the Agreement to account for such additions or changes in guidance, policy, law or rule. </w:t>
      </w:r>
      <w:r w:rsidR="003E5E91">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 xml:space="preserve">Should the </w:t>
      </w:r>
      <w:r w:rsidR="00101789">
        <w:rPr>
          <w:rFonts w:asciiTheme="minorHAnsi" w:hAnsiTheme="minorHAnsi" w:cstheme="minorHAnsi"/>
          <w:color w:val="000000"/>
          <w:sz w:val="22"/>
          <w:szCs w:val="22"/>
        </w:rPr>
        <w:t>P</w:t>
      </w:r>
      <w:r w:rsidRPr="00E74315">
        <w:rPr>
          <w:rFonts w:asciiTheme="minorHAnsi" w:hAnsiTheme="minorHAnsi" w:cstheme="minorHAnsi"/>
          <w:color w:val="000000"/>
          <w:sz w:val="22"/>
          <w:szCs w:val="22"/>
        </w:rPr>
        <w:t>arties not agree on amended terms to the Agreement within sixty (60) days of UCSF's notice to Data Recipient of the required renegotiation,</w:t>
      </w:r>
      <w:r w:rsidR="00F96B9B" w:rsidRPr="00E74315">
        <w:rPr>
          <w:rFonts w:asciiTheme="minorHAnsi" w:hAnsiTheme="minorHAnsi" w:cstheme="minorHAnsi"/>
          <w:color w:val="000000"/>
          <w:sz w:val="22"/>
          <w:szCs w:val="22"/>
        </w:rPr>
        <w:t xml:space="preserve"> UCSF may immediately terminate</w:t>
      </w:r>
      <w:r w:rsidRPr="00E74315">
        <w:rPr>
          <w:rFonts w:asciiTheme="minorHAnsi" w:hAnsiTheme="minorHAnsi" w:cstheme="minorHAnsi"/>
          <w:color w:val="000000"/>
          <w:sz w:val="22"/>
          <w:szCs w:val="22"/>
        </w:rPr>
        <w:t xml:space="preserve"> the </w:t>
      </w:r>
      <w:r w:rsidR="00F96B9B" w:rsidRPr="00E74315">
        <w:rPr>
          <w:rFonts w:asciiTheme="minorHAnsi" w:hAnsiTheme="minorHAnsi" w:cstheme="minorHAnsi"/>
          <w:color w:val="000000"/>
          <w:sz w:val="22"/>
          <w:szCs w:val="22"/>
        </w:rPr>
        <w:t>Agreement.</w:t>
      </w:r>
    </w:p>
    <w:p w14:paraId="5D128BA5" w14:textId="77777777" w:rsidR="00847A65" w:rsidRPr="00E74315" w:rsidRDefault="00847A65" w:rsidP="00994BB8">
      <w:pPr>
        <w:rPr>
          <w:rFonts w:asciiTheme="minorHAnsi" w:hAnsiTheme="minorHAnsi" w:cstheme="minorHAnsi"/>
          <w:color w:val="000000"/>
          <w:sz w:val="22"/>
          <w:szCs w:val="22"/>
        </w:rPr>
      </w:pPr>
    </w:p>
    <w:p w14:paraId="2B8417A7" w14:textId="3CAB923B" w:rsidR="003D1A41" w:rsidRPr="00A40AF3" w:rsidRDefault="00D34F9C" w:rsidP="00994BB8">
      <w:pPr>
        <w:pStyle w:val="ListParagraph"/>
        <w:numPr>
          <w:ilvl w:val="0"/>
          <w:numId w:val="12"/>
        </w:numPr>
        <w:jc w:val="both"/>
        <w:rPr>
          <w:rFonts w:asciiTheme="minorHAnsi" w:hAnsiTheme="minorHAnsi" w:cstheme="minorHAnsi"/>
          <w:sz w:val="22"/>
          <w:szCs w:val="22"/>
        </w:rPr>
      </w:pPr>
      <w:r w:rsidRPr="00E74315">
        <w:rPr>
          <w:rFonts w:asciiTheme="minorHAnsi" w:hAnsiTheme="minorHAnsi" w:cstheme="minorHAnsi"/>
          <w:color w:val="000000"/>
          <w:sz w:val="22"/>
          <w:szCs w:val="22"/>
          <w:u w:val="single"/>
        </w:rPr>
        <w:t>Notice of External Request or Legal Requirement to Disclose</w:t>
      </w:r>
      <w:r w:rsidRPr="00E74315">
        <w:rPr>
          <w:rFonts w:asciiTheme="minorHAnsi" w:hAnsiTheme="minorHAnsi" w:cstheme="minorHAnsi"/>
          <w:color w:val="000000"/>
          <w:sz w:val="22"/>
          <w:szCs w:val="22"/>
        </w:rPr>
        <w:t xml:space="preserve">.  If required by a court of competent jurisdiction or an administrative body to disclose Data, </w:t>
      </w:r>
      <w:r w:rsidR="006C1D45" w:rsidRPr="00E74315">
        <w:rPr>
          <w:rFonts w:asciiTheme="minorHAnsi" w:hAnsiTheme="minorHAnsi" w:cstheme="minorHAnsi"/>
          <w:color w:val="000000"/>
          <w:sz w:val="22"/>
          <w:szCs w:val="22"/>
        </w:rPr>
        <w:t>Data Recipient</w:t>
      </w:r>
      <w:r w:rsidRPr="00E74315">
        <w:rPr>
          <w:rFonts w:asciiTheme="minorHAnsi" w:hAnsiTheme="minorHAnsi" w:cstheme="minorHAnsi"/>
          <w:color w:val="000000"/>
          <w:sz w:val="22"/>
          <w:szCs w:val="22"/>
        </w:rPr>
        <w:t xml:space="preserve"> will notify UCSF in writing immediately upon receiving notice of such requirement and </w:t>
      </w:r>
      <w:r w:rsidR="001106C6" w:rsidRPr="00E74315">
        <w:rPr>
          <w:rFonts w:asciiTheme="minorHAnsi" w:hAnsiTheme="minorHAnsi" w:cstheme="minorHAnsi"/>
          <w:color w:val="000000"/>
          <w:sz w:val="22"/>
          <w:szCs w:val="22"/>
        </w:rPr>
        <w:t xml:space="preserve">before </w:t>
      </w:r>
      <w:r w:rsidRPr="00E74315">
        <w:rPr>
          <w:rFonts w:asciiTheme="minorHAnsi" w:hAnsiTheme="minorHAnsi" w:cstheme="minorHAnsi"/>
          <w:color w:val="000000"/>
          <w:sz w:val="22"/>
          <w:szCs w:val="22"/>
        </w:rPr>
        <w:t>any such disclosure, to give UCSF an opportunity to oppose or otherwise respond to such disclosure (unless prohibited by law from doing so).</w:t>
      </w:r>
      <w:r w:rsidR="003D1A41" w:rsidRPr="00E74315">
        <w:rPr>
          <w:rFonts w:asciiTheme="minorHAnsi" w:hAnsiTheme="minorHAnsi" w:cstheme="minorHAnsi"/>
          <w:color w:val="000000"/>
          <w:sz w:val="22"/>
          <w:szCs w:val="22"/>
        </w:rPr>
        <w:t xml:space="preserve">  To the extent Data Recipient still </w:t>
      </w:r>
      <w:r w:rsidR="001106C6" w:rsidRPr="00E74315">
        <w:rPr>
          <w:rFonts w:asciiTheme="minorHAnsi" w:hAnsiTheme="minorHAnsi" w:cstheme="minorHAnsi"/>
          <w:color w:val="000000"/>
          <w:sz w:val="22"/>
          <w:szCs w:val="22"/>
        </w:rPr>
        <w:t xml:space="preserve">is </w:t>
      </w:r>
      <w:r w:rsidR="003D1A41" w:rsidRPr="00E74315">
        <w:rPr>
          <w:rFonts w:asciiTheme="minorHAnsi" w:hAnsiTheme="minorHAnsi" w:cstheme="minorHAnsi"/>
          <w:color w:val="000000"/>
          <w:sz w:val="22"/>
          <w:szCs w:val="22"/>
        </w:rPr>
        <w:t>required to disclose Data, Data Recipient will furnish only that portion that is legally required and will exercise all reasonable efforts to obtain reliable assurance that confidential treatment will be afforded to any Data</w:t>
      </w:r>
      <w:r w:rsidR="00E67E13" w:rsidRPr="00E74315">
        <w:rPr>
          <w:rFonts w:asciiTheme="minorHAnsi" w:hAnsiTheme="minorHAnsi" w:cstheme="minorHAnsi"/>
          <w:color w:val="000000"/>
          <w:sz w:val="22"/>
          <w:szCs w:val="22"/>
        </w:rPr>
        <w:t xml:space="preserve"> disclosed</w:t>
      </w:r>
      <w:r w:rsidR="003D1A41" w:rsidRPr="00E74315">
        <w:rPr>
          <w:rFonts w:asciiTheme="minorHAnsi" w:hAnsiTheme="minorHAnsi" w:cstheme="minorHAnsi"/>
          <w:color w:val="000000"/>
          <w:sz w:val="22"/>
          <w:szCs w:val="22"/>
        </w:rPr>
        <w:t>.</w:t>
      </w:r>
      <w:r w:rsidR="009B09EB" w:rsidRPr="00EA1911">
        <w:rPr>
          <w:rFonts w:asciiTheme="minorHAnsi" w:hAnsiTheme="minorHAnsi" w:cstheme="minorHAnsi"/>
          <w:sz w:val="22"/>
          <w:szCs w:val="22"/>
        </w:rPr>
        <w:t xml:space="preserve"> </w:t>
      </w:r>
    </w:p>
    <w:p w14:paraId="058C2BED" w14:textId="77777777" w:rsidR="003D1A41" w:rsidRPr="00E74315" w:rsidRDefault="003D1A41" w:rsidP="00994BB8">
      <w:pPr>
        <w:pStyle w:val="ListParagraph"/>
        <w:jc w:val="both"/>
        <w:rPr>
          <w:rFonts w:asciiTheme="minorHAnsi" w:hAnsiTheme="minorHAnsi" w:cstheme="minorHAnsi"/>
          <w:color w:val="000000"/>
          <w:sz w:val="22"/>
          <w:szCs w:val="22"/>
        </w:rPr>
      </w:pPr>
    </w:p>
    <w:p w14:paraId="6D7DD6CC" w14:textId="182C7017" w:rsidR="00D34F9C" w:rsidRPr="00EA1911" w:rsidRDefault="003D1A41" w:rsidP="00994BB8">
      <w:pPr>
        <w:pStyle w:val="ListParagraph"/>
        <w:numPr>
          <w:ilvl w:val="0"/>
          <w:numId w:val="12"/>
        </w:numPr>
        <w:jc w:val="both"/>
        <w:rPr>
          <w:rFonts w:asciiTheme="minorHAnsi" w:hAnsiTheme="minorHAnsi" w:cstheme="minorHAnsi"/>
          <w:sz w:val="22"/>
          <w:szCs w:val="22"/>
        </w:rPr>
      </w:pPr>
      <w:r w:rsidRPr="00E74315">
        <w:rPr>
          <w:rFonts w:asciiTheme="minorHAnsi" w:hAnsiTheme="minorHAnsi" w:cstheme="minorHAnsi"/>
          <w:color w:val="000000"/>
          <w:sz w:val="22"/>
          <w:szCs w:val="22"/>
          <w:u w:val="single"/>
        </w:rPr>
        <w:t>Notice of Complaint</w:t>
      </w:r>
      <w:r w:rsidR="008C25AB" w:rsidRPr="00E74315">
        <w:rPr>
          <w:rFonts w:asciiTheme="minorHAnsi" w:hAnsiTheme="minorHAnsi" w:cstheme="minorHAnsi"/>
          <w:color w:val="000000"/>
          <w:sz w:val="22"/>
          <w:szCs w:val="22"/>
          <w:u w:val="single"/>
        </w:rPr>
        <w:t>, Litigation</w:t>
      </w:r>
      <w:r w:rsidR="00D9220F" w:rsidRPr="00E74315">
        <w:rPr>
          <w:rFonts w:asciiTheme="minorHAnsi" w:hAnsiTheme="minorHAnsi" w:cstheme="minorHAnsi"/>
          <w:color w:val="000000"/>
          <w:sz w:val="22"/>
          <w:szCs w:val="22"/>
          <w:u w:val="single"/>
        </w:rPr>
        <w:t xml:space="preserve"> or Investigation</w:t>
      </w:r>
      <w:r w:rsidRPr="00E74315">
        <w:rPr>
          <w:rFonts w:asciiTheme="minorHAnsi" w:hAnsiTheme="minorHAnsi" w:cstheme="minorHAnsi"/>
          <w:color w:val="000000"/>
          <w:sz w:val="22"/>
          <w:szCs w:val="22"/>
        </w:rPr>
        <w:t xml:space="preserve">. </w:t>
      </w:r>
      <w:r w:rsidR="00EC64D3">
        <w:rPr>
          <w:rFonts w:asciiTheme="minorHAnsi" w:hAnsiTheme="minorHAnsi" w:cstheme="minorHAnsi"/>
          <w:color w:val="000000"/>
          <w:sz w:val="22"/>
          <w:szCs w:val="22"/>
        </w:rPr>
        <w:t xml:space="preserve"> </w:t>
      </w:r>
      <w:r w:rsidR="006C1D45" w:rsidRPr="00E74315">
        <w:rPr>
          <w:rFonts w:asciiTheme="minorHAnsi" w:hAnsiTheme="minorHAnsi" w:cstheme="minorHAnsi"/>
          <w:color w:val="000000"/>
          <w:sz w:val="22"/>
          <w:szCs w:val="22"/>
        </w:rPr>
        <w:t>Data Recipient</w:t>
      </w:r>
      <w:r w:rsidR="00D34F9C" w:rsidRPr="00E74315">
        <w:rPr>
          <w:rFonts w:asciiTheme="minorHAnsi" w:hAnsiTheme="minorHAnsi" w:cstheme="minorHAnsi"/>
          <w:color w:val="000000"/>
          <w:sz w:val="22"/>
          <w:szCs w:val="22"/>
        </w:rPr>
        <w:t xml:space="preserve"> </w:t>
      </w:r>
      <w:r w:rsidR="009662C7" w:rsidRPr="00E74315">
        <w:rPr>
          <w:rFonts w:asciiTheme="minorHAnsi" w:hAnsiTheme="minorHAnsi" w:cstheme="minorHAnsi"/>
          <w:color w:val="000000"/>
          <w:sz w:val="22"/>
          <w:szCs w:val="22"/>
        </w:rPr>
        <w:t xml:space="preserve">will </w:t>
      </w:r>
      <w:r w:rsidR="00D34F9C" w:rsidRPr="00E74315">
        <w:rPr>
          <w:rFonts w:asciiTheme="minorHAnsi" w:hAnsiTheme="minorHAnsi" w:cstheme="minorHAnsi"/>
          <w:color w:val="000000"/>
          <w:sz w:val="22"/>
          <w:szCs w:val="22"/>
        </w:rPr>
        <w:t xml:space="preserve">notify UCSF immediately, both orally and in writing, but in no event more than two (2) business days after </w:t>
      </w:r>
      <w:r w:rsidR="006C1D45" w:rsidRPr="00E74315">
        <w:rPr>
          <w:rFonts w:asciiTheme="minorHAnsi" w:hAnsiTheme="minorHAnsi" w:cstheme="minorHAnsi"/>
          <w:color w:val="000000"/>
          <w:sz w:val="22"/>
          <w:szCs w:val="22"/>
        </w:rPr>
        <w:t>Data Recipient</w:t>
      </w:r>
      <w:r w:rsidR="00D34F9C" w:rsidRPr="00E74315">
        <w:rPr>
          <w:rFonts w:asciiTheme="minorHAnsi" w:hAnsiTheme="minorHAnsi" w:cstheme="minorHAnsi"/>
          <w:color w:val="000000"/>
          <w:sz w:val="22"/>
          <w:szCs w:val="22"/>
        </w:rPr>
        <w:t xml:space="preserve"> receives </w:t>
      </w:r>
      <w:r w:rsidR="00D9220F" w:rsidRPr="00E74315">
        <w:rPr>
          <w:rFonts w:asciiTheme="minorHAnsi" w:hAnsiTheme="minorHAnsi" w:cstheme="minorHAnsi"/>
          <w:color w:val="000000"/>
          <w:sz w:val="22"/>
          <w:szCs w:val="22"/>
        </w:rPr>
        <w:t xml:space="preserve">a complaint from an individual </w:t>
      </w:r>
      <w:r w:rsidR="008C25AB" w:rsidRPr="00E74315">
        <w:rPr>
          <w:rFonts w:asciiTheme="minorHAnsi" w:hAnsiTheme="minorHAnsi" w:cstheme="minorHAnsi"/>
          <w:color w:val="000000"/>
          <w:sz w:val="22"/>
          <w:szCs w:val="22"/>
        </w:rPr>
        <w:t xml:space="preserve">about the use of Data, the filing of a claim or threatened filing of a </w:t>
      </w:r>
      <w:r w:rsidR="008C25AB" w:rsidRPr="00EA1911">
        <w:rPr>
          <w:rFonts w:asciiTheme="minorHAnsi" w:hAnsiTheme="minorHAnsi" w:cstheme="minorHAnsi"/>
          <w:sz w:val="22"/>
          <w:szCs w:val="22"/>
        </w:rPr>
        <w:t xml:space="preserve">claim, or </w:t>
      </w:r>
      <w:r w:rsidR="00D34F9C" w:rsidRPr="00EA1911">
        <w:rPr>
          <w:rFonts w:asciiTheme="minorHAnsi" w:hAnsiTheme="minorHAnsi" w:cstheme="minorHAnsi"/>
          <w:sz w:val="22"/>
          <w:szCs w:val="22"/>
        </w:rPr>
        <w:t xml:space="preserve">correspondence </w:t>
      </w:r>
      <w:r w:rsidR="00D9220F" w:rsidRPr="00EA1911">
        <w:rPr>
          <w:rFonts w:asciiTheme="minorHAnsi" w:hAnsiTheme="minorHAnsi" w:cstheme="minorHAnsi"/>
          <w:sz w:val="22"/>
          <w:szCs w:val="22"/>
        </w:rPr>
        <w:t xml:space="preserve">indicating </w:t>
      </w:r>
      <w:r w:rsidR="00D34F9C" w:rsidRPr="00EA1911">
        <w:rPr>
          <w:rFonts w:asciiTheme="minorHAnsi" w:hAnsiTheme="minorHAnsi" w:cstheme="minorHAnsi"/>
          <w:sz w:val="22"/>
          <w:szCs w:val="22"/>
        </w:rPr>
        <w:t xml:space="preserve">a regulatory agency </w:t>
      </w:r>
      <w:r w:rsidR="00D9220F" w:rsidRPr="00EA1911">
        <w:rPr>
          <w:rFonts w:asciiTheme="minorHAnsi" w:hAnsiTheme="minorHAnsi" w:cstheme="minorHAnsi"/>
          <w:sz w:val="22"/>
          <w:szCs w:val="22"/>
        </w:rPr>
        <w:t>is or will be conducting an investigation</w:t>
      </w:r>
      <w:r w:rsidR="00D34F9C" w:rsidRPr="00EA1911">
        <w:rPr>
          <w:rFonts w:asciiTheme="minorHAnsi" w:hAnsiTheme="minorHAnsi" w:cstheme="minorHAnsi"/>
          <w:sz w:val="22"/>
          <w:szCs w:val="22"/>
        </w:rPr>
        <w:t>.</w:t>
      </w:r>
      <w:r w:rsidR="009B09EB">
        <w:rPr>
          <w:rFonts w:asciiTheme="minorHAnsi" w:hAnsiTheme="minorHAnsi" w:cstheme="minorHAnsi"/>
          <w:sz w:val="22"/>
          <w:szCs w:val="22"/>
        </w:rPr>
        <w:t xml:space="preserve"> </w:t>
      </w:r>
    </w:p>
    <w:p w14:paraId="0FA636B1" w14:textId="77777777" w:rsidR="00132BDD" w:rsidRPr="00EA1911" w:rsidRDefault="00132BDD" w:rsidP="00994BB8">
      <w:pPr>
        <w:pStyle w:val="ListParagraph"/>
        <w:ind w:left="1080"/>
        <w:jc w:val="both"/>
        <w:rPr>
          <w:rFonts w:asciiTheme="minorHAnsi" w:hAnsiTheme="minorHAnsi" w:cstheme="minorHAnsi"/>
          <w:sz w:val="22"/>
          <w:szCs w:val="22"/>
        </w:rPr>
      </w:pPr>
    </w:p>
    <w:p w14:paraId="768CCB09" w14:textId="67B6C52F" w:rsidR="00132BDD" w:rsidRDefault="00D34F9C" w:rsidP="00994BB8">
      <w:pPr>
        <w:pStyle w:val="ListParagraph"/>
        <w:numPr>
          <w:ilvl w:val="0"/>
          <w:numId w:val="12"/>
        </w:numPr>
        <w:jc w:val="both"/>
        <w:rPr>
          <w:rFonts w:asciiTheme="minorHAnsi" w:hAnsiTheme="minorHAnsi" w:cstheme="minorHAnsi"/>
          <w:sz w:val="22"/>
          <w:szCs w:val="22"/>
        </w:rPr>
      </w:pPr>
      <w:r w:rsidRPr="00EA1911">
        <w:rPr>
          <w:rFonts w:asciiTheme="minorHAnsi" w:hAnsiTheme="minorHAnsi" w:cstheme="minorHAnsi"/>
          <w:sz w:val="22"/>
          <w:szCs w:val="22"/>
          <w:u w:val="single"/>
        </w:rPr>
        <w:t>Treatment of Data in Litigation</w:t>
      </w:r>
      <w:r w:rsidRPr="00EA1911">
        <w:rPr>
          <w:rFonts w:asciiTheme="minorHAnsi" w:hAnsiTheme="minorHAnsi" w:cstheme="minorHAnsi"/>
          <w:sz w:val="22"/>
          <w:szCs w:val="22"/>
        </w:rPr>
        <w:t xml:space="preserve">. </w:t>
      </w:r>
      <w:r w:rsidR="00EC64D3">
        <w:rPr>
          <w:rFonts w:asciiTheme="minorHAnsi" w:hAnsiTheme="minorHAnsi" w:cstheme="minorHAnsi"/>
          <w:sz w:val="22"/>
          <w:szCs w:val="22"/>
        </w:rPr>
        <w:t xml:space="preserve"> </w:t>
      </w:r>
      <w:r w:rsidRPr="00EA1911">
        <w:rPr>
          <w:rFonts w:asciiTheme="minorHAnsi" w:hAnsiTheme="minorHAnsi" w:cstheme="minorHAnsi"/>
          <w:sz w:val="22"/>
          <w:szCs w:val="22"/>
        </w:rPr>
        <w:t>I</w:t>
      </w:r>
      <w:r w:rsidR="005F1A19">
        <w:rPr>
          <w:rFonts w:asciiTheme="minorHAnsi" w:hAnsiTheme="minorHAnsi" w:cstheme="minorHAnsi"/>
          <w:sz w:val="22"/>
          <w:szCs w:val="22"/>
        </w:rPr>
        <w:t>n the event</w:t>
      </w:r>
      <w:r w:rsidRPr="00EA1911">
        <w:rPr>
          <w:rFonts w:asciiTheme="minorHAnsi" w:hAnsiTheme="minorHAnsi" w:cstheme="minorHAnsi"/>
          <w:sz w:val="22"/>
          <w:szCs w:val="22"/>
        </w:rPr>
        <w:t xml:space="preserve"> litigation is brought against UCSF by any individual seeking </w:t>
      </w:r>
      <w:r w:rsidR="005F1A19">
        <w:rPr>
          <w:rFonts w:asciiTheme="minorHAnsi" w:hAnsiTheme="minorHAnsi" w:cstheme="minorHAnsi"/>
          <w:sz w:val="22"/>
          <w:szCs w:val="22"/>
        </w:rPr>
        <w:t xml:space="preserve">a </w:t>
      </w:r>
      <w:r w:rsidRPr="00EA1911">
        <w:rPr>
          <w:rFonts w:asciiTheme="minorHAnsi" w:hAnsiTheme="minorHAnsi" w:cstheme="minorHAnsi"/>
          <w:sz w:val="22"/>
          <w:szCs w:val="22"/>
        </w:rPr>
        <w:t>return or destruction of Data</w:t>
      </w:r>
      <w:r w:rsidR="00EC64D3">
        <w:rPr>
          <w:rFonts w:asciiTheme="minorHAnsi" w:hAnsiTheme="minorHAnsi" w:cstheme="minorHAnsi"/>
          <w:sz w:val="22"/>
          <w:szCs w:val="22"/>
        </w:rPr>
        <w:t>,</w:t>
      </w:r>
      <w:r w:rsidR="005F1A19">
        <w:rPr>
          <w:rFonts w:asciiTheme="minorHAnsi" w:hAnsiTheme="minorHAnsi" w:cstheme="minorHAnsi"/>
          <w:sz w:val="22"/>
          <w:szCs w:val="22"/>
        </w:rPr>
        <w:t xml:space="preserve"> and UCSF notifies Data Recipient of such litigation,</w:t>
      </w:r>
      <w:r w:rsidRPr="00EA1911">
        <w:rPr>
          <w:rFonts w:asciiTheme="minorHAnsi" w:hAnsiTheme="minorHAnsi" w:cstheme="minorHAnsi"/>
          <w:sz w:val="22"/>
          <w:szCs w:val="22"/>
        </w:rPr>
        <w:t xml:space="preserve"> </w:t>
      </w:r>
      <w:r w:rsidR="005F1A19">
        <w:rPr>
          <w:rFonts w:asciiTheme="minorHAnsi" w:hAnsiTheme="minorHAnsi" w:cstheme="minorHAnsi"/>
          <w:sz w:val="22"/>
          <w:szCs w:val="22"/>
        </w:rPr>
        <w:t xml:space="preserve">Data Recipient </w:t>
      </w:r>
      <w:r w:rsidR="00064672" w:rsidRPr="00EA1911">
        <w:rPr>
          <w:rFonts w:asciiTheme="minorHAnsi" w:hAnsiTheme="minorHAnsi" w:cstheme="minorHAnsi"/>
          <w:sz w:val="22"/>
          <w:szCs w:val="22"/>
        </w:rPr>
        <w:t>will</w:t>
      </w:r>
      <w:r w:rsidR="00A6672E">
        <w:rPr>
          <w:rFonts w:asciiTheme="minorHAnsi" w:hAnsiTheme="minorHAnsi" w:cstheme="minorHAnsi"/>
          <w:sz w:val="22"/>
          <w:szCs w:val="22"/>
        </w:rPr>
        <w:t>: (i)</w:t>
      </w:r>
      <w:r w:rsidR="00064672" w:rsidRPr="00EA1911">
        <w:rPr>
          <w:rFonts w:asciiTheme="minorHAnsi" w:hAnsiTheme="minorHAnsi" w:cstheme="minorHAnsi"/>
          <w:sz w:val="22"/>
          <w:szCs w:val="22"/>
        </w:rPr>
        <w:t xml:space="preserve"> </w:t>
      </w:r>
      <w:r w:rsidRPr="00EA1911">
        <w:rPr>
          <w:rFonts w:asciiTheme="minorHAnsi" w:hAnsiTheme="minorHAnsi" w:cstheme="minorHAnsi"/>
          <w:sz w:val="22"/>
          <w:szCs w:val="22"/>
        </w:rPr>
        <w:t>destroy any Data if ordered by a court to do so</w:t>
      </w:r>
      <w:r w:rsidR="00EC64D3">
        <w:rPr>
          <w:rFonts w:asciiTheme="minorHAnsi" w:hAnsiTheme="minorHAnsi" w:cstheme="minorHAnsi"/>
          <w:sz w:val="22"/>
          <w:szCs w:val="22"/>
        </w:rPr>
        <w:t>,</w:t>
      </w:r>
      <w:r w:rsidRPr="00EA1911">
        <w:rPr>
          <w:rFonts w:asciiTheme="minorHAnsi" w:hAnsiTheme="minorHAnsi" w:cstheme="minorHAnsi"/>
          <w:sz w:val="22"/>
          <w:szCs w:val="22"/>
        </w:rPr>
        <w:t xml:space="preserve"> or </w:t>
      </w:r>
      <w:r w:rsidR="00A6672E">
        <w:rPr>
          <w:rFonts w:asciiTheme="minorHAnsi" w:hAnsiTheme="minorHAnsi" w:cstheme="minorHAnsi"/>
          <w:sz w:val="22"/>
          <w:szCs w:val="22"/>
        </w:rPr>
        <w:t xml:space="preserve">(ii) </w:t>
      </w:r>
      <w:r w:rsidR="00EC64D3">
        <w:rPr>
          <w:rFonts w:asciiTheme="minorHAnsi" w:hAnsiTheme="minorHAnsi" w:cstheme="minorHAnsi"/>
          <w:sz w:val="22"/>
          <w:szCs w:val="22"/>
        </w:rPr>
        <w:t xml:space="preserve">handle </w:t>
      </w:r>
      <w:r w:rsidR="00A6672E">
        <w:rPr>
          <w:rFonts w:asciiTheme="minorHAnsi" w:hAnsiTheme="minorHAnsi" w:cstheme="minorHAnsi"/>
          <w:sz w:val="22"/>
          <w:szCs w:val="22"/>
        </w:rPr>
        <w:t xml:space="preserve">Data in an alternative manner consistent with law, as agreed upon by Data Recipient and </w:t>
      </w:r>
      <w:r w:rsidRPr="00EA1911">
        <w:rPr>
          <w:rFonts w:asciiTheme="minorHAnsi" w:hAnsiTheme="minorHAnsi" w:cstheme="minorHAnsi"/>
          <w:sz w:val="22"/>
          <w:szCs w:val="22"/>
        </w:rPr>
        <w:t xml:space="preserve">the parties to such litigation. </w:t>
      </w:r>
      <w:r w:rsidR="00EC64D3">
        <w:rPr>
          <w:rFonts w:asciiTheme="minorHAnsi" w:hAnsiTheme="minorHAnsi" w:cstheme="minorHAnsi"/>
          <w:sz w:val="22"/>
          <w:szCs w:val="22"/>
        </w:rPr>
        <w:t xml:space="preserve"> </w:t>
      </w:r>
      <w:r w:rsidRPr="00EA1911">
        <w:rPr>
          <w:rFonts w:asciiTheme="minorHAnsi" w:hAnsiTheme="minorHAnsi" w:cstheme="minorHAnsi"/>
          <w:sz w:val="22"/>
          <w:szCs w:val="22"/>
        </w:rPr>
        <w:t xml:space="preserve">UCSF </w:t>
      </w:r>
      <w:r w:rsidR="00064672" w:rsidRPr="00EA1911">
        <w:rPr>
          <w:rFonts w:asciiTheme="minorHAnsi" w:hAnsiTheme="minorHAnsi" w:cstheme="minorHAnsi"/>
          <w:sz w:val="22"/>
          <w:szCs w:val="22"/>
        </w:rPr>
        <w:t xml:space="preserve">may </w:t>
      </w:r>
      <w:r w:rsidRPr="00EA1911">
        <w:rPr>
          <w:rFonts w:asciiTheme="minorHAnsi" w:hAnsiTheme="minorHAnsi" w:cstheme="minorHAnsi"/>
          <w:sz w:val="22"/>
          <w:szCs w:val="22"/>
        </w:rPr>
        <w:t>not agree with any third</w:t>
      </w:r>
      <w:r w:rsidR="006D7FEA">
        <w:rPr>
          <w:rFonts w:asciiTheme="minorHAnsi" w:hAnsiTheme="minorHAnsi" w:cstheme="minorHAnsi"/>
          <w:sz w:val="22"/>
          <w:szCs w:val="22"/>
        </w:rPr>
        <w:t xml:space="preserve"> </w:t>
      </w:r>
      <w:r w:rsidRPr="00EA1911">
        <w:rPr>
          <w:rFonts w:asciiTheme="minorHAnsi" w:hAnsiTheme="minorHAnsi" w:cstheme="minorHAnsi"/>
          <w:sz w:val="22"/>
          <w:szCs w:val="22"/>
        </w:rPr>
        <w:t xml:space="preserve">party to destroy Data in </w:t>
      </w:r>
      <w:r w:rsidR="006C1D45" w:rsidRPr="00EA1911">
        <w:rPr>
          <w:rFonts w:asciiTheme="minorHAnsi" w:hAnsiTheme="minorHAnsi" w:cstheme="minorHAnsi"/>
          <w:sz w:val="22"/>
          <w:szCs w:val="22"/>
        </w:rPr>
        <w:t>Data Recipient</w:t>
      </w:r>
      <w:r w:rsidRPr="00EA1911">
        <w:rPr>
          <w:rFonts w:asciiTheme="minorHAnsi" w:hAnsiTheme="minorHAnsi" w:cstheme="minorHAnsi"/>
          <w:sz w:val="22"/>
          <w:szCs w:val="22"/>
        </w:rPr>
        <w:t xml:space="preserve">'s possession absent consultation with </w:t>
      </w:r>
      <w:r w:rsidR="006C1D45" w:rsidRPr="00EA1911">
        <w:rPr>
          <w:rFonts w:asciiTheme="minorHAnsi" w:hAnsiTheme="minorHAnsi" w:cstheme="minorHAnsi"/>
          <w:sz w:val="22"/>
          <w:szCs w:val="22"/>
        </w:rPr>
        <w:t>Data Recipient</w:t>
      </w:r>
      <w:r w:rsidRPr="00EA1911">
        <w:rPr>
          <w:rFonts w:asciiTheme="minorHAnsi" w:hAnsiTheme="minorHAnsi" w:cstheme="minorHAnsi"/>
          <w:sz w:val="22"/>
          <w:szCs w:val="22"/>
        </w:rPr>
        <w:t xml:space="preserve"> and negotiation in good faith with </w:t>
      </w:r>
      <w:r w:rsidR="006C1D45" w:rsidRPr="00EA1911">
        <w:rPr>
          <w:rFonts w:asciiTheme="minorHAnsi" w:hAnsiTheme="minorHAnsi" w:cstheme="minorHAnsi"/>
          <w:sz w:val="22"/>
          <w:szCs w:val="22"/>
        </w:rPr>
        <w:t>Data Recipient</w:t>
      </w:r>
      <w:r w:rsidRPr="00EA1911">
        <w:rPr>
          <w:rFonts w:asciiTheme="minorHAnsi" w:hAnsiTheme="minorHAnsi" w:cstheme="minorHAnsi"/>
          <w:sz w:val="22"/>
          <w:szCs w:val="22"/>
        </w:rPr>
        <w:t>'s participation.</w:t>
      </w:r>
    </w:p>
    <w:p w14:paraId="125614F4" w14:textId="77777777" w:rsidR="00A14EB1" w:rsidRPr="00EA1911" w:rsidRDefault="00A14EB1" w:rsidP="00994BB8">
      <w:pPr>
        <w:pStyle w:val="ListParagraph"/>
        <w:jc w:val="both"/>
        <w:rPr>
          <w:rFonts w:asciiTheme="minorHAnsi" w:hAnsiTheme="minorHAnsi" w:cstheme="minorHAnsi"/>
          <w:sz w:val="22"/>
          <w:szCs w:val="22"/>
        </w:rPr>
      </w:pPr>
    </w:p>
    <w:p w14:paraId="0B6E91B6" w14:textId="67851619" w:rsidR="00A14EB1" w:rsidRPr="00EA1911" w:rsidRDefault="00A14EB1" w:rsidP="00994BB8">
      <w:pPr>
        <w:pStyle w:val="ListParagraph"/>
        <w:numPr>
          <w:ilvl w:val="0"/>
          <w:numId w:val="12"/>
        </w:numPr>
        <w:jc w:val="both"/>
        <w:rPr>
          <w:rFonts w:asciiTheme="minorHAnsi" w:hAnsiTheme="minorHAnsi" w:cstheme="minorHAnsi"/>
          <w:sz w:val="22"/>
          <w:szCs w:val="22"/>
        </w:rPr>
      </w:pPr>
      <w:r w:rsidRPr="00EA1911">
        <w:rPr>
          <w:rFonts w:asciiTheme="minorHAnsi" w:hAnsiTheme="minorHAnsi" w:cstheme="minorHAnsi"/>
          <w:sz w:val="22"/>
          <w:szCs w:val="22"/>
          <w:u w:val="single"/>
        </w:rPr>
        <w:t>Conflict in Terms</w:t>
      </w:r>
      <w:r w:rsidRPr="00EA1911">
        <w:rPr>
          <w:rFonts w:asciiTheme="minorHAnsi" w:hAnsiTheme="minorHAnsi" w:cstheme="minorHAnsi"/>
          <w:sz w:val="22"/>
          <w:szCs w:val="22"/>
        </w:rPr>
        <w:t xml:space="preserve">. </w:t>
      </w:r>
      <w:r w:rsidR="001A5D81">
        <w:rPr>
          <w:rFonts w:asciiTheme="minorHAnsi" w:hAnsiTheme="minorHAnsi" w:cstheme="minorHAnsi"/>
          <w:sz w:val="22"/>
          <w:szCs w:val="22"/>
        </w:rPr>
        <w:t xml:space="preserve"> </w:t>
      </w:r>
      <w:r w:rsidR="0096265F" w:rsidRPr="00EA1911">
        <w:rPr>
          <w:rFonts w:asciiTheme="minorHAnsi" w:hAnsiTheme="minorHAnsi" w:cstheme="minorHAnsi"/>
          <w:sz w:val="22"/>
          <w:szCs w:val="22"/>
        </w:rPr>
        <w:t xml:space="preserve">If applicable, </w:t>
      </w:r>
      <w:r w:rsidRPr="00EA1911">
        <w:rPr>
          <w:rFonts w:asciiTheme="minorHAnsi" w:hAnsiTheme="minorHAnsi" w:cstheme="minorHAnsi"/>
          <w:sz w:val="22"/>
          <w:szCs w:val="22"/>
        </w:rPr>
        <w:t>Appendix</w:t>
      </w:r>
      <w:r w:rsidR="001A5D81">
        <w:rPr>
          <w:rFonts w:asciiTheme="minorHAnsi" w:hAnsiTheme="minorHAnsi" w:cstheme="minorHAnsi"/>
          <w:sz w:val="22"/>
          <w:szCs w:val="22"/>
        </w:rPr>
        <w:t>-</w:t>
      </w:r>
      <w:r w:rsidRPr="00EA1911">
        <w:rPr>
          <w:rFonts w:asciiTheme="minorHAnsi" w:hAnsiTheme="minorHAnsi" w:cstheme="minorHAnsi"/>
          <w:sz w:val="22"/>
          <w:szCs w:val="22"/>
        </w:rPr>
        <w:t>BAA and/or Appendix</w:t>
      </w:r>
      <w:r w:rsidR="001A5D81">
        <w:rPr>
          <w:rFonts w:asciiTheme="minorHAnsi" w:hAnsiTheme="minorHAnsi" w:cstheme="minorHAnsi"/>
          <w:sz w:val="22"/>
          <w:szCs w:val="22"/>
        </w:rPr>
        <w:t>-</w:t>
      </w:r>
      <w:r w:rsidRPr="00EA1911">
        <w:rPr>
          <w:rFonts w:asciiTheme="minorHAnsi" w:hAnsiTheme="minorHAnsi" w:cstheme="minorHAnsi"/>
          <w:sz w:val="22"/>
          <w:szCs w:val="22"/>
        </w:rPr>
        <w:t xml:space="preserve">GDPR will control in the event </w:t>
      </w:r>
      <w:r w:rsidR="00FF5DA3" w:rsidRPr="00EA1911">
        <w:rPr>
          <w:rFonts w:asciiTheme="minorHAnsi" w:hAnsiTheme="minorHAnsi" w:cstheme="minorHAnsi"/>
          <w:sz w:val="22"/>
          <w:szCs w:val="22"/>
        </w:rPr>
        <w:t xml:space="preserve">and to the extent </w:t>
      </w:r>
      <w:r w:rsidRPr="00EA1911">
        <w:rPr>
          <w:rFonts w:asciiTheme="minorHAnsi" w:hAnsiTheme="minorHAnsi" w:cstheme="minorHAnsi"/>
          <w:sz w:val="22"/>
          <w:szCs w:val="22"/>
        </w:rPr>
        <w:t xml:space="preserve">one or more appendices is incorporated into the Agreement and conflicts with the provisions of this </w:t>
      </w:r>
      <w:r w:rsidR="00E33CB6" w:rsidRPr="00EA1911">
        <w:rPr>
          <w:rFonts w:asciiTheme="minorHAnsi" w:hAnsiTheme="minorHAnsi" w:cstheme="minorHAnsi"/>
          <w:sz w:val="22"/>
          <w:szCs w:val="22"/>
        </w:rPr>
        <w:t>Section 4</w:t>
      </w:r>
      <w:r w:rsidRPr="00EA1911">
        <w:rPr>
          <w:rFonts w:asciiTheme="minorHAnsi" w:hAnsiTheme="minorHAnsi" w:cstheme="minorHAnsi"/>
          <w:sz w:val="22"/>
          <w:szCs w:val="22"/>
        </w:rPr>
        <w:t>.</w:t>
      </w:r>
      <w:r w:rsidR="00956E1A" w:rsidRPr="00EA1911">
        <w:rPr>
          <w:rFonts w:asciiTheme="minorHAnsi" w:hAnsiTheme="minorHAnsi" w:cstheme="minorHAnsi"/>
          <w:sz w:val="22"/>
          <w:szCs w:val="22"/>
        </w:rPr>
        <w:t xml:space="preserve">  </w:t>
      </w:r>
    </w:p>
    <w:p w14:paraId="2BD8A805" w14:textId="77777777" w:rsidR="00D34F9C" w:rsidRPr="00EA1911" w:rsidRDefault="00D34F9C" w:rsidP="00994BB8">
      <w:pPr>
        <w:pStyle w:val="ListParagraph"/>
        <w:widowControl w:val="0"/>
        <w:tabs>
          <w:tab w:val="left" w:pos="0"/>
        </w:tabs>
        <w:ind w:left="1080"/>
        <w:jc w:val="both"/>
        <w:rPr>
          <w:rFonts w:asciiTheme="minorHAnsi" w:hAnsiTheme="minorHAnsi" w:cstheme="minorHAnsi"/>
          <w:sz w:val="22"/>
          <w:szCs w:val="22"/>
        </w:rPr>
      </w:pPr>
    </w:p>
    <w:p w14:paraId="288F6E24" w14:textId="6E1758C9" w:rsidR="009E402B" w:rsidRPr="00A40AF3" w:rsidRDefault="00FE30DF" w:rsidP="00994BB8">
      <w:pPr>
        <w:widowControl w:val="0"/>
        <w:numPr>
          <w:ilvl w:val="0"/>
          <w:numId w:val="6"/>
        </w:numPr>
        <w:tabs>
          <w:tab w:val="left" w:pos="720"/>
        </w:tabs>
        <w:overflowPunct/>
        <w:textAlignment w:val="auto"/>
        <w:rPr>
          <w:rFonts w:asciiTheme="minorHAnsi" w:hAnsiTheme="minorHAnsi" w:cstheme="minorHAnsi"/>
          <w:sz w:val="22"/>
          <w:szCs w:val="22"/>
        </w:rPr>
      </w:pPr>
      <w:r w:rsidRPr="00A40AF3">
        <w:rPr>
          <w:rFonts w:asciiTheme="minorHAnsi" w:hAnsiTheme="minorHAnsi" w:cstheme="minorHAnsi"/>
          <w:b/>
          <w:sz w:val="22"/>
          <w:szCs w:val="22"/>
        </w:rPr>
        <w:t xml:space="preserve">Data </w:t>
      </w:r>
      <w:r w:rsidR="00A758F4" w:rsidRPr="00A40AF3">
        <w:rPr>
          <w:rFonts w:asciiTheme="minorHAnsi" w:hAnsiTheme="minorHAnsi" w:cstheme="minorHAnsi"/>
          <w:b/>
          <w:sz w:val="22"/>
          <w:szCs w:val="22"/>
        </w:rPr>
        <w:t>Security</w:t>
      </w:r>
      <w:r w:rsidR="00A758F4" w:rsidRPr="00A40AF3">
        <w:rPr>
          <w:rFonts w:asciiTheme="minorHAnsi" w:hAnsiTheme="minorHAnsi" w:cstheme="minorHAnsi"/>
          <w:sz w:val="22"/>
          <w:szCs w:val="22"/>
        </w:rPr>
        <w:t xml:space="preserve"> </w:t>
      </w:r>
    </w:p>
    <w:p w14:paraId="3152DDBC" w14:textId="77777777" w:rsidR="00A40AF3" w:rsidRPr="00A40AF3" w:rsidRDefault="00A40AF3" w:rsidP="00994BB8">
      <w:pPr>
        <w:widowControl w:val="0"/>
        <w:tabs>
          <w:tab w:val="left" w:pos="720"/>
        </w:tabs>
        <w:overflowPunct/>
        <w:ind w:left="720"/>
        <w:textAlignment w:val="auto"/>
        <w:rPr>
          <w:rFonts w:asciiTheme="minorHAnsi" w:hAnsiTheme="minorHAnsi" w:cstheme="minorHAnsi"/>
          <w:sz w:val="22"/>
          <w:szCs w:val="22"/>
        </w:rPr>
      </w:pPr>
    </w:p>
    <w:p w14:paraId="2181306C" w14:textId="77777777" w:rsidR="00264750" w:rsidRPr="00E74315" w:rsidRDefault="00E90A7F" w:rsidP="00994BB8">
      <w:pPr>
        <w:widowControl w:val="0"/>
        <w:tabs>
          <w:tab w:val="left" w:pos="720"/>
        </w:tabs>
        <w:overflowPunct/>
        <w:ind w:left="720"/>
        <w:textAlignment w:val="auto"/>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Data Recipient must provide commercially acceptable cybersecurity and risk management to protect Data and UCSF Information Resources.  </w:t>
      </w:r>
      <w:r w:rsidR="00516DB8" w:rsidRPr="00E74315">
        <w:rPr>
          <w:rFonts w:asciiTheme="minorHAnsi" w:hAnsiTheme="minorHAnsi" w:cstheme="minorHAnsi"/>
          <w:color w:val="000000"/>
          <w:sz w:val="22"/>
          <w:szCs w:val="22"/>
        </w:rPr>
        <w:t>Such measures include, but are not limited to the following:</w:t>
      </w:r>
    </w:p>
    <w:p w14:paraId="742B74CD" w14:textId="77777777" w:rsidR="00516DB8" w:rsidRPr="00E74315" w:rsidRDefault="00516DB8" w:rsidP="00994BB8">
      <w:pPr>
        <w:widowControl w:val="0"/>
        <w:tabs>
          <w:tab w:val="left" w:pos="720"/>
        </w:tabs>
        <w:overflowPunct/>
        <w:ind w:left="720"/>
        <w:textAlignment w:val="auto"/>
        <w:rPr>
          <w:rFonts w:asciiTheme="minorHAnsi" w:hAnsiTheme="minorHAnsi" w:cstheme="minorHAnsi"/>
          <w:color w:val="000000"/>
          <w:sz w:val="22"/>
          <w:szCs w:val="22"/>
        </w:rPr>
      </w:pPr>
    </w:p>
    <w:p w14:paraId="422CC6F2" w14:textId="786B9414" w:rsidR="00862658" w:rsidRPr="00E74315" w:rsidRDefault="00516DB8" w:rsidP="00994BB8">
      <w:pPr>
        <w:pStyle w:val="ListParagraph"/>
        <w:widowControl w:val="0"/>
        <w:numPr>
          <w:ilvl w:val="0"/>
          <w:numId w:val="16"/>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u w:val="single"/>
        </w:rPr>
        <w:t xml:space="preserve">Compliance with </w:t>
      </w:r>
      <w:r w:rsidR="00FE30DF" w:rsidRPr="00E74315">
        <w:rPr>
          <w:rFonts w:asciiTheme="minorHAnsi" w:hAnsiTheme="minorHAnsi" w:cstheme="minorHAnsi"/>
          <w:color w:val="000000"/>
          <w:sz w:val="22"/>
          <w:szCs w:val="22"/>
          <w:u w:val="single"/>
        </w:rPr>
        <w:t>UCSF</w:t>
      </w:r>
      <w:r w:rsidRPr="00E74315">
        <w:rPr>
          <w:rFonts w:asciiTheme="minorHAnsi" w:hAnsiTheme="minorHAnsi" w:cstheme="minorHAnsi"/>
          <w:color w:val="000000"/>
          <w:sz w:val="22"/>
          <w:szCs w:val="22"/>
          <w:u w:val="single"/>
        </w:rPr>
        <w:t xml:space="preserve"> Instructions</w:t>
      </w:r>
      <w:r w:rsidR="00FE30DF" w:rsidRPr="00E74315">
        <w:rPr>
          <w:rFonts w:asciiTheme="minorHAnsi" w:hAnsiTheme="minorHAnsi" w:cstheme="minorHAnsi"/>
          <w:color w:val="000000"/>
          <w:sz w:val="22"/>
          <w:szCs w:val="22"/>
        </w:rPr>
        <w:t xml:space="preserve">. </w:t>
      </w:r>
      <w:r w:rsidR="001A5D81">
        <w:rPr>
          <w:rFonts w:asciiTheme="minorHAnsi" w:hAnsiTheme="minorHAnsi" w:cstheme="minorHAnsi"/>
          <w:color w:val="000000"/>
          <w:sz w:val="22"/>
          <w:szCs w:val="22"/>
        </w:rPr>
        <w:t xml:space="preserve"> </w:t>
      </w:r>
      <w:r w:rsidR="00662330" w:rsidRPr="00E74315">
        <w:rPr>
          <w:rFonts w:asciiTheme="minorHAnsi" w:hAnsiTheme="minorHAnsi" w:cstheme="minorHAnsi"/>
          <w:color w:val="000000"/>
          <w:sz w:val="22"/>
          <w:szCs w:val="22"/>
        </w:rPr>
        <w:t>Data Recipient must follow all instructions UCSF provides in writing to Data Recipient.</w:t>
      </w:r>
      <w:r w:rsidR="00FE30DF" w:rsidRPr="00E74315">
        <w:rPr>
          <w:rFonts w:asciiTheme="minorHAnsi" w:hAnsiTheme="minorHAnsi" w:cstheme="minorHAnsi"/>
          <w:color w:val="000000"/>
          <w:sz w:val="22"/>
          <w:szCs w:val="22"/>
        </w:rPr>
        <w:t xml:space="preserve"> </w:t>
      </w:r>
      <w:r w:rsidR="00662330" w:rsidRPr="00E74315">
        <w:rPr>
          <w:rFonts w:asciiTheme="minorHAnsi" w:hAnsiTheme="minorHAnsi" w:cstheme="minorHAnsi"/>
          <w:color w:val="000000"/>
          <w:sz w:val="22"/>
          <w:szCs w:val="22"/>
        </w:rPr>
        <w:t xml:space="preserve"> </w:t>
      </w:r>
    </w:p>
    <w:p w14:paraId="4AD91019" w14:textId="77777777" w:rsidR="00862658" w:rsidRPr="00E74315" w:rsidRDefault="00862658" w:rsidP="00994BB8">
      <w:pPr>
        <w:pStyle w:val="ListParagraph"/>
        <w:widowControl w:val="0"/>
        <w:tabs>
          <w:tab w:val="left" w:pos="0"/>
        </w:tabs>
        <w:ind w:left="1080"/>
        <w:jc w:val="both"/>
        <w:rPr>
          <w:rFonts w:asciiTheme="minorHAnsi" w:hAnsiTheme="minorHAnsi" w:cstheme="minorHAnsi"/>
          <w:color w:val="000000"/>
          <w:sz w:val="22"/>
          <w:szCs w:val="22"/>
        </w:rPr>
      </w:pPr>
    </w:p>
    <w:p w14:paraId="044B754A" w14:textId="4381ABBE" w:rsidR="001A3DBC" w:rsidRPr="00E74315" w:rsidRDefault="001A3DBC" w:rsidP="00994BB8">
      <w:pPr>
        <w:pStyle w:val="ListParagraph"/>
        <w:widowControl w:val="0"/>
        <w:numPr>
          <w:ilvl w:val="0"/>
          <w:numId w:val="16"/>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u w:val="single"/>
        </w:rPr>
        <w:t>Risk Assessment</w:t>
      </w:r>
      <w:r w:rsidRPr="00371FAA">
        <w:rPr>
          <w:rFonts w:asciiTheme="minorHAnsi" w:hAnsiTheme="minorHAnsi" w:cstheme="minorHAnsi"/>
          <w:color w:val="000000"/>
          <w:sz w:val="22"/>
          <w:szCs w:val="22"/>
        </w:rPr>
        <w:t>.</w:t>
      </w:r>
      <w:r w:rsidRPr="00E74315">
        <w:rPr>
          <w:rFonts w:asciiTheme="minorHAnsi" w:hAnsiTheme="minorHAnsi" w:cstheme="minorHAnsi"/>
          <w:color w:val="000000"/>
          <w:sz w:val="22"/>
          <w:szCs w:val="22"/>
        </w:rPr>
        <w:t xml:space="preserve"> </w:t>
      </w:r>
      <w:r w:rsidR="001A5D81">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Data Recipient must conduct an accurate and thorough assessment of the potential risks to</w:t>
      </w:r>
      <w:r w:rsidR="001A5D81">
        <w:rPr>
          <w:rFonts w:asciiTheme="minorHAnsi" w:hAnsiTheme="minorHAnsi" w:cstheme="minorHAnsi"/>
          <w:color w:val="000000"/>
          <w:sz w:val="22"/>
          <w:szCs w:val="22"/>
        </w:rPr>
        <w:t>,</w:t>
      </w:r>
      <w:r w:rsidRPr="00E74315">
        <w:rPr>
          <w:rFonts w:asciiTheme="minorHAnsi" w:hAnsiTheme="minorHAnsi" w:cstheme="minorHAnsi"/>
          <w:color w:val="000000"/>
          <w:sz w:val="22"/>
          <w:szCs w:val="22"/>
        </w:rPr>
        <w:t xml:space="preserve"> and vulnerabilities of</w:t>
      </w:r>
      <w:r w:rsidR="001A5D81">
        <w:rPr>
          <w:rFonts w:asciiTheme="minorHAnsi" w:hAnsiTheme="minorHAnsi" w:cstheme="minorHAnsi"/>
          <w:color w:val="000000"/>
          <w:sz w:val="22"/>
          <w:szCs w:val="22"/>
        </w:rPr>
        <w:t>,</w:t>
      </w:r>
      <w:r w:rsidRPr="00E74315">
        <w:rPr>
          <w:rFonts w:asciiTheme="minorHAnsi" w:hAnsiTheme="minorHAnsi" w:cstheme="minorHAnsi"/>
          <w:color w:val="000000"/>
          <w:sz w:val="22"/>
          <w:szCs w:val="22"/>
        </w:rPr>
        <w:t xml:space="preserve"> the security of the Data and UCSF Information Resources.</w:t>
      </w:r>
      <w:r w:rsidR="001A5D81">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 xml:space="preserve"> Data Recipient must mitigate anticipated risks effectively, including implementing commercially acceptable security policies, procedures, and practices that protect Data and UCSF Information Resources. </w:t>
      </w:r>
      <w:r w:rsidR="001A5D81">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Data Recipient must keep UCSF informed with timely updates on risks, vulnerabilities, and security incidents, including any measures UCSF must undertake to ensure the security of Data and UCSF Information Resources.</w:t>
      </w:r>
    </w:p>
    <w:p w14:paraId="5DDF4211" w14:textId="77777777" w:rsidR="001A3DBC" w:rsidRPr="00E74315" w:rsidRDefault="001A3DBC" w:rsidP="00994BB8">
      <w:pPr>
        <w:pStyle w:val="ListParagraph"/>
        <w:jc w:val="both"/>
        <w:rPr>
          <w:rFonts w:asciiTheme="minorHAnsi" w:hAnsiTheme="minorHAnsi" w:cstheme="minorHAnsi"/>
          <w:color w:val="000000"/>
          <w:sz w:val="22"/>
          <w:szCs w:val="22"/>
          <w:u w:val="single"/>
        </w:rPr>
      </w:pPr>
    </w:p>
    <w:p w14:paraId="58F66A21" w14:textId="38ED65E2" w:rsidR="00E6165F" w:rsidRPr="00E74315" w:rsidRDefault="007A4F00" w:rsidP="00994BB8">
      <w:pPr>
        <w:pStyle w:val="ListParagraph"/>
        <w:widowControl w:val="0"/>
        <w:numPr>
          <w:ilvl w:val="0"/>
          <w:numId w:val="16"/>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u w:val="single"/>
        </w:rPr>
        <w:t xml:space="preserve">Compliance with </w:t>
      </w:r>
      <w:r w:rsidR="000A6CAA" w:rsidRPr="00E74315">
        <w:rPr>
          <w:rFonts w:asciiTheme="minorHAnsi" w:hAnsiTheme="minorHAnsi" w:cstheme="minorHAnsi"/>
          <w:color w:val="000000"/>
          <w:sz w:val="22"/>
          <w:szCs w:val="22"/>
          <w:u w:val="single"/>
        </w:rPr>
        <w:t>Data Security Plan</w:t>
      </w:r>
      <w:r w:rsidRPr="00E74315">
        <w:rPr>
          <w:rFonts w:asciiTheme="minorHAnsi" w:hAnsiTheme="minorHAnsi" w:cstheme="minorHAnsi"/>
          <w:color w:val="000000"/>
          <w:sz w:val="22"/>
          <w:szCs w:val="22"/>
        </w:rPr>
        <w:t>.</w:t>
      </w:r>
      <w:r w:rsidR="000A6CAA" w:rsidRPr="00E74315">
        <w:rPr>
          <w:rFonts w:asciiTheme="minorHAnsi" w:hAnsiTheme="minorHAnsi" w:cstheme="minorHAnsi"/>
          <w:color w:val="000000"/>
          <w:sz w:val="22"/>
          <w:szCs w:val="22"/>
        </w:rPr>
        <w:t xml:space="preserve"> </w:t>
      </w:r>
      <w:r w:rsidR="00D60DCA">
        <w:rPr>
          <w:rFonts w:asciiTheme="minorHAnsi" w:hAnsiTheme="minorHAnsi" w:cstheme="minorHAnsi"/>
          <w:color w:val="000000"/>
          <w:sz w:val="22"/>
          <w:szCs w:val="22"/>
        </w:rPr>
        <w:t xml:space="preserve"> </w:t>
      </w:r>
      <w:r w:rsidR="000A6CAA" w:rsidRPr="00E74315">
        <w:rPr>
          <w:rFonts w:asciiTheme="minorHAnsi" w:hAnsiTheme="minorHAnsi" w:cstheme="minorHAnsi"/>
          <w:color w:val="000000"/>
          <w:sz w:val="22"/>
          <w:szCs w:val="22"/>
        </w:rPr>
        <w:t xml:space="preserve">Data </w:t>
      </w:r>
      <w:r w:rsidR="00D312D6">
        <w:rPr>
          <w:rFonts w:asciiTheme="minorHAnsi" w:hAnsiTheme="minorHAnsi" w:cstheme="minorHAnsi"/>
          <w:color w:val="000000"/>
          <w:sz w:val="22"/>
          <w:szCs w:val="22"/>
        </w:rPr>
        <w:t>R</w:t>
      </w:r>
      <w:r w:rsidR="000A6CAA" w:rsidRPr="00E74315">
        <w:rPr>
          <w:rFonts w:asciiTheme="minorHAnsi" w:hAnsiTheme="minorHAnsi" w:cstheme="minorHAnsi"/>
          <w:color w:val="000000"/>
          <w:sz w:val="22"/>
          <w:szCs w:val="22"/>
        </w:rPr>
        <w:t>ecipient must develop and document a plan that protects Data and UCSF Information Resources, which conforms to a recognized cybersecurity framework designed for that purpose (the “Security Plan”).  Data Recipient must responsibly execute the Security Plan</w:t>
      </w:r>
      <w:r w:rsidR="00E6165F" w:rsidRPr="00E74315">
        <w:rPr>
          <w:rFonts w:asciiTheme="minorHAnsi" w:hAnsiTheme="minorHAnsi" w:cstheme="minorHAnsi"/>
          <w:color w:val="000000"/>
          <w:sz w:val="22"/>
          <w:szCs w:val="22"/>
        </w:rPr>
        <w:t>.  Data Recipient must provide its Security Plan</w:t>
      </w:r>
      <w:r w:rsidR="00600138" w:rsidRPr="00E74315">
        <w:rPr>
          <w:rFonts w:asciiTheme="minorHAnsi" w:hAnsiTheme="minorHAnsi" w:cstheme="minorHAnsi"/>
          <w:color w:val="000000"/>
          <w:sz w:val="22"/>
          <w:szCs w:val="22"/>
        </w:rPr>
        <w:t xml:space="preserve"> to UCSF </w:t>
      </w:r>
      <w:r w:rsidR="000A6CAA" w:rsidRPr="00E74315">
        <w:rPr>
          <w:rFonts w:asciiTheme="minorHAnsi" w:hAnsiTheme="minorHAnsi" w:cstheme="minorHAnsi"/>
          <w:color w:val="000000"/>
          <w:sz w:val="22"/>
          <w:szCs w:val="22"/>
        </w:rPr>
        <w:t xml:space="preserve">upon request by UCSF. </w:t>
      </w:r>
      <w:r w:rsidR="00E6165F" w:rsidRPr="00E74315">
        <w:rPr>
          <w:rFonts w:asciiTheme="minorHAnsi" w:hAnsiTheme="minorHAnsi" w:cstheme="minorHAnsi"/>
          <w:color w:val="000000"/>
          <w:sz w:val="22"/>
          <w:szCs w:val="22"/>
        </w:rPr>
        <w:t xml:space="preserve"> The Security Plan must:</w:t>
      </w:r>
    </w:p>
    <w:p w14:paraId="005259AC" w14:textId="77777777" w:rsidR="00E6165F" w:rsidRPr="00E74315" w:rsidRDefault="00E6165F" w:rsidP="00994BB8">
      <w:pPr>
        <w:pStyle w:val="ListParagraph"/>
        <w:jc w:val="both"/>
        <w:rPr>
          <w:rFonts w:asciiTheme="minorHAnsi" w:hAnsiTheme="minorHAnsi" w:cstheme="minorHAnsi"/>
          <w:color w:val="000000"/>
          <w:sz w:val="22"/>
          <w:szCs w:val="22"/>
        </w:rPr>
      </w:pPr>
    </w:p>
    <w:p w14:paraId="7246BB40"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lastRenderedPageBreak/>
        <w:t xml:space="preserve">Ensure the security (including but not limited to: confidentiality, integrity, and availability) of </w:t>
      </w:r>
      <w:r w:rsidR="00EF055A" w:rsidRPr="00E74315">
        <w:rPr>
          <w:rFonts w:asciiTheme="minorHAnsi" w:hAnsiTheme="minorHAnsi" w:cstheme="minorHAnsi"/>
          <w:color w:val="000000"/>
          <w:sz w:val="22"/>
          <w:szCs w:val="22"/>
        </w:rPr>
        <w:t xml:space="preserve">Data and UCSF Information Resources </w:t>
      </w:r>
      <w:r w:rsidRPr="00E74315">
        <w:rPr>
          <w:rFonts w:asciiTheme="minorHAnsi" w:hAnsiTheme="minorHAnsi" w:cstheme="minorHAnsi"/>
          <w:color w:val="000000"/>
          <w:sz w:val="22"/>
          <w:szCs w:val="22"/>
        </w:rPr>
        <w:t xml:space="preserve">through the use and maintenance of appropriate administrative, technical, and physical controls; </w:t>
      </w:r>
    </w:p>
    <w:p w14:paraId="1E8A870E"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Protect against any reasonably anticipated threats or hazards to </w:t>
      </w:r>
      <w:r w:rsidR="00EF055A" w:rsidRPr="00E74315">
        <w:rPr>
          <w:rFonts w:asciiTheme="minorHAnsi" w:hAnsiTheme="minorHAnsi" w:cstheme="minorHAnsi"/>
          <w:color w:val="000000"/>
          <w:sz w:val="22"/>
          <w:szCs w:val="22"/>
        </w:rPr>
        <w:t>Data and UCSF Information Resources</w:t>
      </w:r>
      <w:r w:rsidRPr="00E74315">
        <w:rPr>
          <w:rFonts w:asciiTheme="minorHAnsi" w:hAnsiTheme="minorHAnsi" w:cstheme="minorHAnsi"/>
          <w:color w:val="000000"/>
          <w:sz w:val="22"/>
          <w:szCs w:val="22"/>
        </w:rPr>
        <w:t>;</w:t>
      </w:r>
    </w:p>
    <w:p w14:paraId="436BEF3D"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Address the risks associated with </w:t>
      </w:r>
      <w:r w:rsidR="00EF055A" w:rsidRPr="00E74315">
        <w:rPr>
          <w:rFonts w:asciiTheme="minorHAnsi" w:hAnsiTheme="minorHAnsi" w:cstheme="minorHAnsi"/>
          <w:color w:val="000000"/>
          <w:sz w:val="22"/>
          <w:szCs w:val="22"/>
        </w:rPr>
        <w:t>Data Recipient</w:t>
      </w:r>
      <w:r w:rsidRPr="00E74315">
        <w:rPr>
          <w:rFonts w:asciiTheme="minorHAnsi" w:hAnsiTheme="minorHAnsi" w:cstheme="minorHAnsi"/>
          <w:color w:val="000000"/>
          <w:sz w:val="22"/>
          <w:szCs w:val="22"/>
        </w:rPr>
        <w:t xml:space="preserve"> having access to </w:t>
      </w:r>
      <w:r w:rsidR="00EF055A" w:rsidRPr="00E74315">
        <w:rPr>
          <w:rFonts w:asciiTheme="minorHAnsi" w:hAnsiTheme="minorHAnsi" w:cstheme="minorHAnsi"/>
          <w:color w:val="000000"/>
          <w:sz w:val="22"/>
          <w:szCs w:val="22"/>
        </w:rPr>
        <w:t>Data and UCSF Information Resources</w:t>
      </w:r>
      <w:r w:rsidRPr="00E74315">
        <w:rPr>
          <w:rFonts w:asciiTheme="minorHAnsi" w:hAnsiTheme="minorHAnsi" w:cstheme="minorHAnsi"/>
          <w:color w:val="000000"/>
          <w:sz w:val="22"/>
          <w:szCs w:val="22"/>
        </w:rPr>
        <w:t>;</w:t>
      </w:r>
    </w:p>
    <w:p w14:paraId="1EC5D81F"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Comply with all applicable legal and regulatory requirements for data protection, security, and privacy;</w:t>
      </w:r>
    </w:p>
    <w:p w14:paraId="2700D263"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Clearly document </w:t>
      </w:r>
      <w:r w:rsidR="00EF055A" w:rsidRPr="00E74315">
        <w:rPr>
          <w:rFonts w:asciiTheme="minorHAnsi" w:hAnsiTheme="minorHAnsi" w:cstheme="minorHAnsi"/>
          <w:color w:val="000000"/>
          <w:sz w:val="22"/>
          <w:szCs w:val="22"/>
        </w:rPr>
        <w:t>Data Recipient</w:t>
      </w:r>
      <w:r w:rsidR="00C06A3C">
        <w:rPr>
          <w:rFonts w:asciiTheme="minorHAnsi" w:hAnsiTheme="minorHAnsi" w:cstheme="minorHAnsi"/>
          <w:color w:val="000000"/>
          <w:sz w:val="22"/>
          <w:szCs w:val="22"/>
        </w:rPr>
        <w:t>’s</w:t>
      </w:r>
      <w:r w:rsidR="00EF055A" w:rsidRPr="00E74315">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cybersecurity responsibilities;</w:t>
      </w:r>
    </w:p>
    <w:p w14:paraId="6593F17C"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Prevent the sharing of passwords or authentication secrets that provide access to </w:t>
      </w:r>
      <w:r w:rsidR="00EF055A" w:rsidRPr="00E74315">
        <w:rPr>
          <w:rFonts w:asciiTheme="minorHAnsi" w:hAnsiTheme="minorHAnsi" w:cstheme="minorHAnsi"/>
          <w:color w:val="000000"/>
          <w:sz w:val="22"/>
          <w:szCs w:val="22"/>
        </w:rPr>
        <w:t>Data and UCSF Information Resources</w:t>
      </w:r>
      <w:r w:rsidRPr="00E74315">
        <w:rPr>
          <w:rFonts w:asciiTheme="minorHAnsi" w:hAnsiTheme="minorHAnsi" w:cstheme="minorHAnsi"/>
          <w:color w:val="000000"/>
          <w:sz w:val="22"/>
          <w:szCs w:val="22"/>
        </w:rPr>
        <w:t>;</w:t>
      </w:r>
    </w:p>
    <w:p w14:paraId="77A413DC"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Prevent the use of </w:t>
      </w:r>
      <w:r w:rsidR="004F76CA" w:rsidRPr="00E74315">
        <w:rPr>
          <w:rFonts w:asciiTheme="minorHAnsi" w:hAnsiTheme="minorHAnsi" w:cstheme="minorHAnsi"/>
          <w:color w:val="000000"/>
          <w:sz w:val="22"/>
          <w:szCs w:val="22"/>
        </w:rPr>
        <w:t xml:space="preserve">shared </w:t>
      </w:r>
      <w:r w:rsidRPr="00E74315">
        <w:rPr>
          <w:rFonts w:asciiTheme="minorHAnsi" w:hAnsiTheme="minorHAnsi" w:cstheme="minorHAnsi"/>
          <w:color w:val="000000"/>
          <w:sz w:val="22"/>
          <w:szCs w:val="22"/>
        </w:rPr>
        <w:t>passphrases (passwords) or other authentication secrets;</w:t>
      </w:r>
    </w:p>
    <w:p w14:paraId="6C9ADBC0"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Prevent unauthorized access to </w:t>
      </w:r>
      <w:r w:rsidR="004F76CA" w:rsidRPr="00E74315">
        <w:rPr>
          <w:rFonts w:asciiTheme="minorHAnsi" w:hAnsiTheme="minorHAnsi" w:cstheme="minorHAnsi"/>
          <w:color w:val="000000"/>
          <w:sz w:val="22"/>
          <w:szCs w:val="22"/>
        </w:rPr>
        <w:t>Data and UCSF Information Resources</w:t>
      </w:r>
      <w:r w:rsidRPr="00E74315">
        <w:rPr>
          <w:rFonts w:asciiTheme="minorHAnsi" w:hAnsiTheme="minorHAnsi" w:cstheme="minorHAnsi"/>
          <w:color w:val="000000"/>
          <w:sz w:val="22"/>
          <w:szCs w:val="22"/>
        </w:rPr>
        <w:t>;</w:t>
      </w:r>
    </w:p>
    <w:p w14:paraId="0BED4645"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Prevent unauthorized changes to </w:t>
      </w:r>
      <w:r w:rsidR="004F76CA" w:rsidRPr="00E74315">
        <w:rPr>
          <w:rFonts w:asciiTheme="minorHAnsi" w:hAnsiTheme="minorHAnsi" w:cstheme="minorHAnsi"/>
          <w:color w:val="000000"/>
          <w:sz w:val="22"/>
          <w:szCs w:val="22"/>
        </w:rPr>
        <w:t>UCSF Information Resources</w:t>
      </w:r>
      <w:r w:rsidRPr="00E74315">
        <w:rPr>
          <w:rFonts w:asciiTheme="minorHAnsi" w:hAnsiTheme="minorHAnsi" w:cstheme="minorHAnsi"/>
          <w:color w:val="000000"/>
          <w:sz w:val="22"/>
          <w:szCs w:val="22"/>
        </w:rPr>
        <w:t>;</w:t>
      </w:r>
    </w:p>
    <w:p w14:paraId="28AD7FBD"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Prevent the reduction, removal, or turning off of any security control without express written approval from UC;</w:t>
      </w:r>
    </w:p>
    <w:p w14:paraId="230A31C1"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Prevent the storing, harvesting, or passing through of credentials (username, password, authentication secret, or other factor); and</w:t>
      </w:r>
    </w:p>
    <w:p w14:paraId="59238683" w14:textId="77777777" w:rsidR="00E6165F" w:rsidRPr="00E74315" w:rsidRDefault="00E6165F" w:rsidP="00994BB8">
      <w:pPr>
        <w:pStyle w:val="ListParagraph"/>
        <w:widowControl w:val="0"/>
        <w:numPr>
          <w:ilvl w:val="0"/>
          <w:numId w:val="29"/>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Prevent the use or copying of </w:t>
      </w:r>
      <w:r w:rsidR="004F76CA" w:rsidRPr="00E74315">
        <w:rPr>
          <w:rFonts w:asciiTheme="minorHAnsi" w:hAnsiTheme="minorHAnsi" w:cstheme="minorHAnsi"/>
          <w:color w:val="000000"/>
          <w:sz w:val="22"/>
          <w:szCs w:val="22"/>
        </w:rPr>
        <w:t xml:space="preserve">Data and UCSF Information Resources </w:t>
      </w:r>
      <w:r w:rsidRPr="00E74315">
        <w:rPr>
          <w:rFonts w:asciiTheme="minorHAnsi" w:hAnsiTheme="minorHAnsi" w:cstheme="minorHAnsi"/>
          <w:color w:val="000000"/>
          <w:sz w:val="22"/>
          <w:szCs w:val="22"/>
        </w:rPr>
        <w:t>for any purpose not authorized under the Agreement.</w:t>
      </w:r>
    </w:p>
    <w:p w14:paraId="42EC41C8" w14:textId="77777777" w:rsidR="004E5317" w:rsidRPr="00E74315" w:rsidRDefault="004E5317" w:rsidP="00994BB8">
      <w:pPr>
        <w:pStyle w:val="ListParagraph"/>
        <w:jc w:val="both"/>
        <w:rPr>
          <w:rFonts w:asciiTheme="minorHAnsi" w:hAnsiTheme="minorHAnsi" w:cstheme="minorHAnsi"/>
          <w:color w:val="000000"/>
          <w:sz w:val="22"/>
          <w:szCs w:val="22"/>
        </w:rPr>
      </w:pPr>
    </w:p>
    <w:p w14:paraId="7CA46899" w14:textId="77777777" w:rsidR="00780C4E" w:rsidRPr="00E74315" w:rsidRDefault="004E5317" w:rsidP="00994BB8">
      <w:pPr>
        <w:pStyle w:val="ListParagraph"/>
        <w:widowControl w:val="0"/>
        <w:numPr>
          <w:ilvl w:val="0"/>
          <w:numId w:val="16"/>
        </w:numPr>
        <w:tabs>
          <w:tab w:val="left" w:pos="0"/>
          <w:tab w:val="left" w:pos="1080"/>
        </w:tabs>
        <w:ind w:left="1170"/>
        <w:jc w:val="both"/>
        <w:rPr>
          <w:rFonts w:asciiTheme="minorHAnsi" w:hAnsiTheme="minorHAnsi" w:cstheme="minorHAnsi"/>
          <w:color w:val="000000"/>
          <w:sz w:val="22"/>
          <w:szCs w:val="22"/>
        </w:rPr>
      </w:pPr>
      <w:r w:rsidRPr="00F02100">
        <w:rPr>
          <w:rFonts w:asciiTheme="minorHAnsi" w:hAnsiTheme="minorHAnsi" w:cstheme="minorHAnsi"/>
          <w:color w:val="000000"/>
          <w:sz w:val="22"/>
          <w:szCs w:val="22"/>
          <w:u w:val="single"/>
        </w:rPr>
        <w:t>Update to Data Security Plan</w:t>
      </w:r>
      <w:r w:rsidRPr="00E74315">
        <w:rPr>
          <w:rFonts w:asciiTheme="minorHAnsi" w:hAnsiTheme="minorHAnsi" w:cstheme="minorHAnsi"/>
          <w:color w:val="000000"/>
          <w:sz w:val="22"/>
          <w:szCs w:val="22"/>
        </w:rPr>
        <w:t xml:space="preserve">.  Data </w:t>
      </w:r>
      <w:r w:rsidR="000A6CAA" w:rsidRPr="00E74315">
        <w:rPr>
          <w:rFonts w:asciiTheme="minorHAnsi" w:hAnsiTheme="minorHAnsi" w:cstheme="minorHAnsi"/>
          <w:color w:val="000000"/>
          <w:sz w:val="22"/>
          <w:szCs w:val="22"/>
        </w:rPr>
        <w:t>Recipient must update its Security Plan to effectively address new cybersecurity risks</w:t>
      </w:r>
      <w:r w:rsidRPr="00E74315">
        <w:rPr>
          <w:rFonts w:asciiTheme="minorHAnsi" w:hAnsiTheme="minorHAnsi" w:cstheme="minorHAnsi"/>
          <w:color w:val="000000"/>
          <w:sz w:val="22"/>
          <w:szCs w:val="22"/>
        </w:rPr>
        <w:t xml:space="preserve">, at least annually and </w:t>
      </w:r>
      <w:r w:rsidR="00983420" w:rsidRPr="00E74315">
        <w:rPr>
          <w:rFonts w:asciiTheme="minorHAnsi" w:hAnsiTheme="minorHAnsi" w:cstheme="minorHAnsi"/>
          <w:color w:val="000000"/>
          <w:sz w:val="22"/>
          <w:szCs w:val="22"/>
        </w:rPr>
        <w:t xml:space="preserve">within fifteen (15) days into the next calendar quarter following </w:t>
      </w:r>
      <w:r w:rsidRPr="00E74315">
        <w:rPr>
          <w:rFonts w:asciiTheme="minorHAnsi" w:hAnsiTheme="minorHAnsi" w:cstheme="minorHAnsi"/>
          <w:color w:val="000000"/>
          <w:sz w:val="22"/>
          <w:szCs w:val="22"/>
        </w:rPr>
        <w:t xml:space="preserve">a </w:t>
      </w:r>
      <w:r w:rsidR="002F4F7D" w:rsidRPr="00E74315">
        <w:rPr>
          <w:rFonts w:asciiTheme="minorHAnsi" w:hAnsiTheme="minorHAnsi" w:cstheme="minorHAnsi"/>
          <w:color w:val="000000"/>
          <w:sz w:val="22"/>
          <w:szCs w:val="22"/>
        </w:rPr>
        <w:t>Major C</w:t>
      </w:r>
      <w:r w:rsidRPr="00E74315">
        <w:rPr>
          <w:rFonts w:asciiTheme="minorHAnsi" w:hAnsiTheme="minorHAnsi" w:cstheme="minorHAnsi"/>
          <w:color w:val="000000"/>
          <w:sz w:val="22"/>
          <w:szCs w:val="22"/>
        </w:rPr>
        <w:t>hange</w:t>
      </w:r>
      <w:r w:rsidR="002F4F7D" w:rsidRPr="00E74315">
        <w:rPr>
          <w:rFonts w:asciiTheme="minorHAnsi" w:hAnsiTheme="minorHAnsi" w:cstheme="minorHAnsi"/>
          <w:color w:val="000000"/>
          <w:sz w:val="22"/>
          <w:szCs w:val="22"/>
        </w:rPr>
        <w:t xml:space="preserve">.  </w:t>
      </w:r>
      <w:r w:rsidR="00E6165F" w:rsidRPr="00E74315">
        <w:rPr>
          <w:rFonts w:asciiTheme="minorHAnsi" w:hAnsiTheme="minorHAnsi" w:cstheme="minorHAnsi"/>
          <w:color w:val="000000"/>
          <w:sz w:val="22"/>
          <w:szCs w:val="22"/>
        </w:rPr>
        <w:t>Data Recipient must provide its updated Security Plan</w:t>
      </w:r>
      <w:r w:rsidR="00600138" w:rsidRPr="00E74315">
        <w:rPr>
          <w:rFonts w:asciiTheme="minorHAnsi" w:hAnsiTheme="minorHAnsi" w:cstheme="minorHAnsi"/>
          <w:color w:val="000000"/>
          <w:sz w:val="22"/>
          <w:szCs w:val="22"/>
        </w:rPr>
        <w:t xml:space="preserve"> to UCSF </w:t>
      </w:r>
      <w:r w:rsidR="00E6165F" w:rsidRPr="00E74315">
        <w:rPr>
          <w:rFonts w:asciiTheme="minorHAnsi" w:hAnsiTheme="minorHAnsi" w:cstheme="minorHAnsi"/>
          <w:color w:val="000000"/>
          <w:sz w:val="22"/>
          <w:szCs w:val="22"/>
        </w:rPr>
        <w:t xml:space="preserve">upon request by UCSF.   </w:t>
      </w:r>
    </w:p>
    <w:p w14:paraId="4A4DB8B5" w14:textId="77777777" w:rsidR="00600138" w:rsidRPr="00E74315" w:rsidRDefault="00600138" w:rsidP="00994BB8">
      <w:pPr>
        <w:pStyle w:val="ListParagraph"/>
        <w:widowControl w:val="0"/>
        <w:tabs>
          <w:tab w:val="left" w:pos="0"/>
          <w:tab w:val="left" w:pos="1080"/>
        </w:tabs>
        <w:ind w:left="1080"/>
        <w:jc w:val="both"/>
        <w:rPr>
          <w:rFonts w:asciiTheme="minorHAnsi" w:hAnsiTheme="minorHAnsi" w:cstheme="minorHAnsi"/>
          <w:color w:val="000000"/>
          <w:sz w:val="22"/>
          <w:szCs w:val="22"/>
        </w:rPr>
      </w:pPr>
    </w:p>
    <w:p w14:paraId="22B3CCCD" w14:textId="77777777" w:rsidR="00600138" w:rsidRPr="00E74315" w:rsidRDefault="00600138" w:rsidP="00994BB8">
      <w:pPr>
        <w:pStyle w:val="ListParagraph"/>
        <w:widowControl w:val="0"/>
        <w:numPr>
          <w:ilvl w:val="0"/>
          <w:numId w:val="16"/>
        </w:numPr>
        <w:tabs>
          <w:tab w:val="left" w:pos="0"/>
          <w:tab w:val="left" w:pos="108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u w:val="single"/>
        </w:rPr>
        <w:t>Requests from UCSF and Evidence of Compliance</w:t>
      </w:r>
      <w:r w:rsidRPr="00E74315">
        <w:rPr>
          <w:rFonts w:asciiTheme="minorHAnsi" w:hAnsiTheme="minorHAnsi" w:cstheme="minorHAnsi"/>
          <w:color w:val="000000"/>
          <w:sz w:val="22"/>
          <w:szCs w:val="22"/>
        </w:rPr>
        <w:t>.</w:t>
      </w:r>
    </w:p>
    <w:p w14:paraId="66C48E2A" w14:textId="77777777" w:rsidR="00780C4E" w:rsidRPr="00E74315" w:rsidRDefault="00780C4E" w:rsidP="00994BB8">
      <w:pPr>
        <w:pStyle w:val="ListParagraph"/>
        <w:widowControl w:val="0"/>
        <w:tabs>
          <w:tab w:val="left" w:pos="0"/>
        </w:tabs>
        <w:ind w:left="1440" w:hanging="360"/>
        <w:jc w:val="both"/>
        <w:rPr>
          <w:rFonts w:asciiTheme="minorHAnsi" w:hAnsiTheme="minorHAnsi" w:cstheme="minorHAnsi"/>
          <w:color w:val="000000"/>
          <w:sz w:val="22"/>
          <w:szCs w:val="22"/>
        </w:rPr>
      </w:pPr>
    </w:p>
    <w:p w14:paraId="1D8EDC38" w14:textId="670BD0B5" w:rsidR="009E402B" w:rsidRPr="00E74315" w:rsidRDefault="00600138" w:rsidP="00994BB8">
      <w:pPr>
        <w:pStyle w:val="ListParagraph"/>
        <w:widowControl w:val="0"/>
        <w:numPr>
          <w:ilvl w:val="0"/>
          <w:numId w:val="30"/>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Upon request by UCSF, Data Recipient </w:t>
      </w:r>
      <w:r w:rsidR="00780C4E" w:rsidRPr="00E74315">
        <w:rPr>
          <w:rFonts w:asciiTheme="minorHAnsi" w:hAnsiTheme="minorHAnsi" w:cstheme="minorHAnsi"/>
          <w:color w:val="000000"/>
          <w:sz w:val="22"/>
          <w:szCs w:val="22"/>
        </w:rPr>
        <w:t>must provide UC</w:t>
      </w:r>
      <w:r w:rsidRPr="00E74315">
        <w:rPr>
          <w:rFonts w:asciiTheme="minorHAnsi" w:hAnsiTheme="minorHAnsi" w:cstheme="minorHAnsi"/>
          <w:color w:val="000000"/>
          <w:sz w:val="22"/>
          <w:szCs w:val="22"/>
        </w:rPr>
        <w:t>SF</w:t>
      </w:r>
      <w:r w:rsidR="00780C4E" w:rsidRPr="00E74315">
        <w:rPr>
          <w:rFonts w:asciiTheme="minorHAnsi" w:hAnsiTheme="minorHAnsi" w:cstheme="minorHAnsi"/>
          <w:color w:val="000000"/>
          <w:sz w:val="22"/>
          <w:szCs w:val="22"/>
        </w:rPr>
        <w:t xml:space="preserve"> with evidence that demonstrates to UC</w:t>
      </w:r>
      <w:r w:rsidRPr="00E74315">
        <w:rPr>
          <w:rFonts w:asciiTheme="minorHAnsi" w:hAnsiTheme="minorHAnsi" w:cstheme="minorHAnsi"/>
          <w:color w:val="000000"/>
          <w:sz w:val="22"/>
          <w:szCs w:val="22"/>
        </w:rPr>
        <w:t>SF</w:t>
      </w:r>
      <w:r w:rsidR="00780C4E" w:rsidRPr="00E74315">
        <w:rPr>
          <w:rFonts w:asciiTheme="minorHAnsi" w:hAnsiTheme="minorHAnsi" w:cstheme="minorHAnsi"/>
          <w:color w:val="000000"/>
          <w:sz w:val="22"/>
          <w:szCs w:val="22"/>
        </w:rPr>
        <w:t xml:space="preserve">’s reasonable satisfaction </w:t>
      </w:r>
      <w:r w:rsidRPr="00E74315">
        <w:rPr>
          <w:rFonts w:asciiTheme="minorHAnsi" w:hAnsiTheme="minorHAnsi" w:cstheme="minorHAnsi"/>
          <w:color w:val="000000"/>
          <w:sz w:val="22"/>
          <w:szCs w:val="22"/>
        </w:rPr>
        <w:t>Data Recipient’s</w:t>
      </w:r>
      <w:r w:rsidR="00780C4E" w:rsidRPr="00E74315">
        <w:rPr>
          <w:rFonts w:asciiTheme="minorHAnsi" w:hAnsiTheme="minorHAnsi" w:cstheme="minorHAnsi"/>
          <w:color w:val="000000"/>
          <w:sz w:val="22"/>
          <w:szCs w:val="22"/>
        </w:rPr>
        <w:t xml:space="preserve"> adherence to its </w:t>
      </w:r>
      <w:r w:rsidRPr="00E74315">
        <w:rPr>
          <w:rFonts w:asciiTheme="minorHAnsi" w:hAnsiTheme="minorHAnsi" w:cstheme="minorHAnsi"/>
          <w:color w:val="000000"/>
          <w:sz w:val="22"/>
          <w:szCs w:val="22"/>
        </w:rPr>
        <w:t>Security P</w:t>
      </w:r>
      <w:r w:rsidR="00780C4E" w:rsidRPr="00E74315">
        <w:rPr>
          <w:rFonts w:asciiTheme="minorHAnsi" w:hAnsiTheme="minorHAnsi" w:cstheme="minorHAnsi"/>
          <w:color w:val="000000"/>
          <w:sz w:val="22"/>
          <w:szCs w:val="22"/>
        </w:rPr>
        <w:t>lan (including but not limited to</w:t>
      </w:r>
      <w:r w:rsidR="00C06A3C">
        <w:rPr>
          <w:rFonts w:asciiTheme="minorHAnsi" w:hAnsiTheme="minorHAnsi" w:cstheme="minorHAnsi"/>
          <w:color w:val="000000"/>
          <w:sz w:val="22"/>
          <w:szCs w:val="22"/>
        </w:rPr>
        <w:t xml:space="preserve"> providing</w:t>
      </w:r>
      <w:r w:rsidR="00780C4E" w:rsidRPr="00E74315">
        <w:rPr>
          <w:rFonts w:asciiTheme="minorHAnsi" w:hAnsiTheme="minorHAnsi" w:cstheme="minorHAnsi"/>
          <w:color w:val="000000"/>
          <w:sz w:val="22"/>
          <w:szCs w:val="22"/>
        </w:rPr>
        <w:t xml:space="preserve"> </w:t>
      </w:r>
      <w:r w:rsidR="00C06A3C">
        <w:rPr>
          <w:rFonts w:asciiTheme="minorHAnsi" w:hAnsiTheme="minorHAnsi" w:cstheme="minorHAnsi"/>
          <w:color w:val="000000"/>
          <w:sz w:val="22"/>
          <w:szCs w:val="22"/>
        </w:rPr>
        <w:t>a</w:t>
      </w:r>
      <w:r w:rsidR="00CD5CA4">
        <w:rPr>
          <w:rFonts w:asciiTheme="minorHAnsi" w:hAnsiTheme="minorHAnsi" w:cstheme="minorHAnsi"/>
          <w:color w:val="000000"/>
          <w:sz w:val="22"/>
          <w:szCs w:val="22"/>
        </w:rPr>
        <w:t xml:space="preserve"> </w:t>
      </w:r>
      <w:r w:rsidR="00780C4E" w:rsidRPr="00E74315">
        <w:rPr>
          <w:rFonts w:asciiTheme="minorHAnsi" w:hAnsiTheme="minorHAnsi" w:cstheme="minorHAnsi"/>
          <w:color w:val="000000"/>
          <w:sz w:val="22"/>
          <w:szCs w:val="22"/>
        </w:rPr>
        <w:t>third-party report, attestation signed by an authorized individual, attestation of compliance by a qualified assessor, or a mutually agreed upon equivalent)</w:t>
      </w:r>
      <w:r w:rsidR="00C06A3C">
        <w:rPr>
          <w:rFonts w:asciiTheme="minorHAnsi" w:hAnsiTheme="minorHAnsi" w:cstheme="minorHAnsi"/>
          <w:color w:val="000000"/>
          <w:sz w:val="22"/>
          <w:szCs w:val="22"/>
        </w:rPr>
        <w:t>,</w:t>
      </w:r>
      <w:r w:rsidR="00780C4E" w:rsidRPr="00E74315">
        <w:rPr>
          <w:rFonts w:asciiTheme="minorHAnsi" w:hAnsiTheme="minorHAnsi" w:cstheme="minorHAnsi"/>
          <w:color w:val="000000"/>
          <w:sz w:val="22"/>
          <w:szCs w:val="22"/>
        </w:rPr>
        <w:t xml:space="preserve"> upon reasonable request (including but not limited to </w:t>
      </w:r>
      <w:r w:rsidR="00674738">
        <w:rPr>
          <w:rFonts w:asciiTheme="minorHAnsi" w:hAnsiTheme="minorHAnsi" w:cstheme="minorHAnsi"/>
          <w:color w:val="000000"/>
          <w:sz w:val="22"/>
          <w:szCs w:val="22"/>
        </w:rPr>
        <w:t xml:space="preserve">(a) </w:t>
      </w:r>
      <w:r w:rsidR="00780C4E" w:rsidRPr="00E74315">
        <w:rPr>
          <w:rFonts w:asciiTheme="minorHAnsi" w:hAnsiTheme="minorHAnsi" w:cstheme="minorHAnsi"/>
          <w:color w:val="000000"/>
          <w:sz w:val="22"/>
          <w:szCs w:val="22"/>
        </w:rPr>
        <w:t xml:space="preserve">annually, </w:t>
      </w:r>
      <w:r w:rsidR="00674738">
        <w:rPr>
          <w:rFonts w:asciiTheme="minorHAnsi" w:hAnsiTheme="minorHAnsi" w:cstheme="minorHAnsi"/>
          <w:color w:val="000000"/>
          <w:sz w:val="22"/>
          <w:szCs w:val="22"/>
        </w:rPr>
        <w:t xml:space="preserve">(b) </w:t>
      </w:r>
      <w:r w:rsidR="00780C4E" w:rsidRPr="00E74315">
        <w:rPr>
          <w:rFonts w:asciiTheme="minorHAnsi" w:hAnsiTheme="minorHAnsi" w:cstheme="minorHAnsi"/>
          <w:color w:val="000000"/>
          <w:sz w:val="22"/>
          <w:szCs w:val="22"/>
        </w:rPr>
        <w:t xml:space="preserve">after Major Changes, </w:t>
      </w:r>
      <w:r w:rsidR="00674738">
        <w:rPr>
          <w:rFonts w:asciiTheme="minorHAnsi" w:hAnsiTheme="minorHAnsi" w:cstheme="minorHAnsi"/>
          <w:color w:val="000000"/>
          <w:sz w:val="22"/>
          <w:szCs w:val="22"/>
        </w:rPr>
        <w:t xml:space="preserve">and (c) </w:t>
      </w:r>
      <w:r w:rsidR="00780C4E" w:rsidRPr="00E74315">
        <w:rPr>
          <w:rFonts w:asciiTheme="minorHAnsi" w:hAnsiTheme="minorHAnsi" w:cstheme="minorHAnsi"/>
          <w:color w:val="000000"/>
          <w:sz w:val="22"/>
          <w:szCs w:val="22"/>
        </w:rPr>
        <w:t>as a result of a Security Incident), or as required by any applicable regulatory or governmental authority.</w:t>
      </w:r>
      <w:r w:rsidR="00983420" w:rsidRPr="00E74315">
        <w:rPr>
          <w:rFonts w:asciiTheme="minorHAnsi" w:hAnsiTheme="minorHAnsi" w:cstheme="minorHAnsi"/>
          <w:color w:val="000000"/>
          <w:sz w:val="22"/>
          <w:szCs w:val="22"/>
        </w:rPr>
        <w:t xml:space="preserve"> </w:t>
      </w:r>
    </w:p>
    <w:p w14:paraId="0CA30698" w14:textId="77777777" w:rsidR="00891DED" w:rsidRPr="00E74315" w:rsidRDefault="00891DED" w:rsidP="00994BB8">
      <w:pPr>
        <w:pStyle w:val="ListParagraph"/>
        <w:widowControl w:val="0"/>
        <w:tabs>
          <w:tab w:val="left" w:pos="0"/>
        </w:tabs>
        <w:ind w:left="1440"/>
        <w:jc w:val="both"/>
        <w:rPr>
          <w:rFonts w:asciiTheme="minorHAnsi" w:hAnsiTheme="minorHAnsi" w:cstheme="minorHAnsi"/>
          <w:color w:val="000000"/>
          <w:sz w:val="22"/>
          <w:szCs w:val="22"/>
        </w:rPr>
      </w:pPr>
    </w:p>
    <w:p w14:paraId="6540BC2D" w14:textId="77777777" w:rsidR="009E402B" w:rsidRPr="00E74315" w:rsidRDefault="00983420" w:rsidP="00994BB8">
      <w:pPr>
        <w:pStyle w:val="ListParagraph"/>
        <w:widowControl w:val="0"/>
        <w:numPr>
          <w:ilvl w:val="0"/>
          <w:numId w:val="30"/>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Data Recipient</w:t>
      </w:r>
      <w:r w:rsidR="00780C4E" w:rsidRPr="00E74315">
        <w:rPr>
          <w:rFonts w:asciiTheme="minorHAnsi" w:hAnsiTheme="minorHAnsi" w:cstheme="minorHAnsi"/>
          <w:color w:val="000000"/>
          <w:sz w:val="22"/>
          <w:szCs w:val="22"/>
        </w:rPr>
        <w:t xml:space="preserve"> must respond to UC</w:t>
      </w:r>
      <w:r w:rsidR="009E402B" w:rsidRPr="00E74315">
        <w:rPr>
          <w:rFonts w:asciiTheme="minorHAnsi" w:hAnsiTheme="minorHAnsi" w:cstheme="minorHAnsi"/>
          <w:color w:val="000000"/>
          <w:sz w:val="22"/>
          <w:szCs w:val="22"/>
        </w:rPr>
        <w:t>SF</w:t>
      </w:r>
      <w:r w:rsidR="00780C4E" w:rsidRPr="00E74315">
        <w:rPr>
          <w:rFonts w:asciiTheme="minorHAnsi" w:hAnsiTheme="minorHAnsi" w:cstheme="minorHAnsi"/>
          <w:color w:val="000000"/>
          <w:sz w:val="22"/>
          <w:szCs w:val="22"/>
        </w:rPr>
        <w:t>’s reasonable questions related to cybersecurity controls, Security Incidents, or Major Changes, newly published vulnerabilities, and/or risk assessments within ten (10) business days.</w:t>
      </w:r>
    </w:p>
    <w:p w14:paraId="7F7FE4B5" w14:textId="77777777" w:rsidR="009E402B" w:rsidRPr="00E74315" w:rsidRDefault="009E402B" w:rsidP="00994BB8">
      <w:pPr>
        <w:pStyle w:val="ListParagraph"/>
        <w:jc w:val="both"/>
        <w:rPr>
          <w:rFonts w:asciiTheme="minorHAnsi" w:hAnsiTheme="minorHAnsi" w:cstheme="minorHAnsi"/>
          <w:color w:val="000000"/>
          <w:sz w:val="22"/>
          <w:szCs w:val="22"/>
        </w:rPr>
      </w:pPr>
    </w:p>
    <w:p w14:paraId="6875F634" w14:textId="77777777" w:rsidR="00780C4E" w:rsidRPr="00E74315" w:rsidRDefault="00780C4E" w:rsidP="00994BB8">
      <w:pPr>
        <w:pStyle w:val="ListParagraph"/>
        <w:widowControl w:val="0"/>
        <w:numPr>
          <w:ilvl w:val="0"/>
          <w:numId w:val="30"/>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UC</w:t>
      </w:r>
      <w:r w:rsidR="009E402B" w:rsidRPr="00E74315">
        <w:rPr>
          <w:rFonts w:asciiTheme="minorHAnsi" w:hAnsiTheme="minorHAnsi" w:cstheme="minorHAnsi"/>
          <w:color w:val="000000"/>
          <w:sz w:val="22"/>
          <w:szCs w:val="22"/>
        </w:rPr>
        <w:t>SF</w:t>
      </w:r>
      <w:r w:rsidRPr="00E74315">
        <w:rPr>
          <w:rFonts w:asciiTheme="minorHAnsi" w:hAnsiTheme="minorHAnsi" w:cstheme="minorHAnsi"/>
          <w:color w:val="000000"/>
          <w:sz w:val="22"/>
          <w:szCs w:val="22"/>
        </w:rPr>
        <w:t xml:space="preserve"> may request and perform a security audit using a qualified third party or a mutually agreed upon alternative annually or as a result of a </w:t>
      </w:r>
      <w:r w:rsidR="009E402B" w:rsidRPr="00E74315">
        <w:rPr>
          <w:rFonts w:asciiTheme="minorHAnsi" w:hAnsiTheme="minorHAnsi" w:cstheme="minorHAnsi"/>
          <w:color w:val="000000"/>
          <w:sz w:val="22"/>
          <w:szCs w:val="22"/>
        </w:rPr>
        <w:t xml:space="preserve">Data </w:t>
      </w:r>
      <w:r w:rsidRPr="00E74315">
        <w:rPr>
          <w:rFonts w:asciiTheme="minorHAnsi" w:hAnsiTheme="minorHAnsi" w:cstheme="minorHAnsi"/>
          <w:color w:val="000000"/>
          <w:sz w:val="22"/>
          <w:szCs w:val="22"/>
        </w:rPr>
        <w:t>Breach.</w:t>
      </w:r>
    </w:p>
    <w:p w14:paraId="10730BE0" w14:textId="77777777" w:rsidR="009E402B" w:rsidRPr="00E74315" w:rsidRDefault="009E402B" w:rsidP="00994BB8">
      <w:pPr>
        <w:pStyle w:val="ListParagraph"/>
        <w:widowControl w:val="0"/>
        <w:tabs>
          <w:tab w:val="left" w:pos="0"/>
        </w:tabs>
        <w:ind w:left="1440" w:hanging="360"/>
        <w:jc w:val="both"/>
        <w:rPr>
          <w:rFonts w:asciiTheme="minorHAnsi" w:hAnsiTheme="minorHAnsi" w:cstheme="minorHAnsi"/>
          <w:color w:val="000000"/>
          <w:sz w:val="22"/>
          <w:szCs w:val="22"/>
        </w:rPr>
      </w:pPr>
    </w:p>
    <w:p w14:paraId="289B41D4" w14:textId="77777777" w:rsidR="009E402B" w:rsidRPr="00E74315" w:rsidRDefault="00983420" w:rsidP="00994BB8">
      <w:pPr>
        <w:pStyle w:val="ListParagraph"/>
        <w:widowControl w:val="0"/>
        <w:numPr>
          <w:ilvl w:val="0"/>
          <w:numId w:val="16"/>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u w:val="single"/>
        </w:rPr>
        <w:t xml:space="preserve">Notifications Required. </w:t>
      </w:r>
    </w:p>
    <w:p w14:paraId="6739375B" w14:textId="77777777" w:rsidR="009E402B" w:rsidRPr="00E74315" w:rsidRDefault="009E402B" w:rsidP="00994BB8">
      <w:pPr>
        <w:pStyle w:val="ListParagraph"/>
        <w:widowControl w:val="0"/>
        <w:tabs>
          <w:tab w:val="left" w:pos="0"/>
        </w:tabs>
        <w:ind w:left="1440" w:hanging="360"/>
        <w:jc w:val="both"/>
        <w:rPr>
          <w:rFonts w:asciiTheme="minorHAnsi" w:hAnsiTheme="minorHAnsi" w:cstheme="minorHAnsi"/>
          <w:color w:val="000000"/>
          <w:sz w:val="22"/>
          <w:szCs w:val="22"/>
        </w:rPr>
      </w:pPr>
    </w:p>
    <w:p w14:paraId="190D99FE" w14:textId="3C96A248" w:rsidR="00EC3F96" w:rsidRPr="00E74315" w:rsidRDefault="009E402B" w:rsidP="00994BB8">
      <w:pPr>
        <w:pStyle w:val="ListParagraph"/>
        <w:widowControl w:val="0"/>
        <w:numPr>
          <w:ilvl w:val="0"/>
          <w:numId w:val="31"/>
        </w:numPr>
        <w:tabs>
          <w:tab w:val="left" w:pos="0"/>
        </w:tabs>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Data </w:t>
      </w:r>
      <w:r w:rsidR="002E0F29" w:rsidRPr="00E74315">
        <w:rPr>
          <w:rFonts w:asciiTheme="minorHAnsi" w:hAnsiTheme="minorHAnsi" w:cstheme="minorHAnsi"/>
          <w:color w:val="000000"/>
          <w:sz w:val="22"/>
          <w:szCs w:val="22"/>
        </w:rPr>
        <w:t>Recipient</w:t>
      </w:r>
      <w:r w:rsidRPr="00E74315">
        <w:rPr>
          <w:rFonts w:asciiTheme="minorHAnsi" w:hAnsiTheme="minorHAnsi" w:cstheme="minorHAnsi"/>
          <w:color w:val="000000"/>
          <w:sz w:val="22"/>
          <w:szCs w:val="22"/>
        </w:rPr>
        <w:t xml:space="preserve"> </w:t>
      </w:r>
      <w:r w:rsidR="00780C4E" w:rsidRPr="00E74315">
        <w:rPr>
          <w:rFonts w:asciiTheme="minorHAnsi" w:hAnsiTheme="minorHAnsi" w:cstheme="minorHAnsi"/>
          <w:color w:val="000000"/>
          <w:sz w:val="22"/>
          <w:szCs w:val="22"/>
        </w:rPr>
        <w:t>must notify UC</w:t>
      </w:r>
      <w:r w:rsidRPr="00E74315">
        <w:rPr>
          <w:rFonts w:asciiTheme="minorHAnsi" w:hAnsiTheme="minorHAnsi" w:cstheme="minorHAnsi"/>
          <w:color w:val="000000"/>
          <w:sz w:val="22"/>
          <w:szCs w:val="22"/>
        </w:rPr>
        <w:t>SF</w:t>
      </w:r>
      <w:r w:rsidR="00780C4E" w:rsidRPr="00E74315">
        <w:rPr>
          <w:rFonts w:asciiTheme="minorHAnsi" w:hAnsiTheme="minorHAnsi" w:cstheme="minorHAnsi"/>
          <w:color w:val="000000"/>
          <w:sz w:val="22"/>
          <w:szCs w:val="22"/>
        </w:rPr>
        <w:t xml:space="preserve"> </w:t>
      </w:r>
      <w:r w:rsidR="00983420" w:rsidRPr="00E74315">
        <w:rPr>
          <w:rFonts w:asciiTheme="minorHAnsi" w:hAnsiTheme="minorHAnsi" w:cstheme="minorHAnsi"/>
          <w:color w:val="000000"/>
          <w:sz w:val="22"/>
          <w:szCs w:val="22"/>
        </w:rPr>
        <w:t>of any</w:t>
      </w:r>
      <w:r w:rsidRPr="00E74315">
        <w:rPr>
          <w:rFonts w:asciiTheme="minorHAnsi" w:hAnsiTheme="minorHAnsi" w:cstheme="minorHAnsi"/>
          <w:color w:val="000000"/>
          <w:sz w:val="22"/>
          <w:szCs w:val="22"/>
        </w:rPr>
        <w:t xml:space="preserve"> Major Changes</w:t>
      </w:r>
      <w:r w:rsidR="00EC3F96" w:rsidRPr="00E74315">
        <w:rPr>
          <w:rFonts w:asciiTheme="minorHAnsi" w:hAnsiTheme="minorHAnsi" w:cstheme="minorHAnsi"/>
          <w:color w:val="000000"/>
          <w:sz w:val="22"/>
          <w:szCs w:val="22"/>
        </w:rPr>
        <w:t xml:space="preserve"> within twenty (20) business days of the </w:t>
      </w:r>
      <w:r w:rsidR="00EC3F96" w:rsidRPr="00E74315">
        <w:rPr>
          <w:rFonts w:asciiTheme="minorHAnsi" w:hAnsiTheme="minorHAnsi" w:cstheme="minorHAnsi"/>
          <w:color w:val="000000"/>
          <w:sz w:val="22"/>
          <w:szCs w:val="22"/>
        </w:rPr>
        <w:lastRenderedPageBreak/>
        <w:t>Major Change.</w:t>
      </w:r>
      <w:r w:rsidR="00704280" w:rsidRPr="00E74315">
        <w:rPr>
          <w:rFonts w:asciiTheme="minorHAnsi" w:hAnsiTheme="minorHAnsi" w:cstheme="minorHAnsi"/>
          <w:color w:val="000000"/>
          <w:sz w:val="22"/>
          <w:szCs w:val="22"/>
        </w:rPr>
        <w:t xml:space="preserve"> However, if </w:t>
      </w:r>
      <w:r w:rsidR="002E0F29" w:rsidRPr="00E74315">
        <w:rPr>
          <w:rFonts w:asciiTheme="minorHAnsi" w:hAnsiTheme="minorHAnsi" w:cstheme="minorHAnsi"/>
          <w:color w:val="000000"/>
          <w:sz w:val="22"/>
          <w:szCs w:val="22"/>
        </w:rPr>
        <w:t xml:space="preserve">Data Recipient makes any material modifications to its Security Plan that will adversely affect the security of Data or UCSF Information Resources, Data </w:t>
      </w:r>
      <w:r w:rsidR="00EC3F96" w:rsidRPr="00E74315">
        <w:rPr>
          <w:rFonts w:asciiTheme="minorHAnsi" w:hAnsiTheme="minorHAnsi" w:cstheme="minorHAnsi"/>
          <w:color w:val="000000"/>
          <w:sz w:val="22"/>
          <w:szCs w:val="22"/>
        </w:rPr>
        <w:t>Recipient</w:t>
      </w:r>
      <w:r w:rsidR="002E0F29" w:rsidRPr="00E74315">
        <w:rPr>
          <w:rFonts w:asciiTheme="minorHAnsi" w:hAnsiTheme="minorHAnsi" w:cstheme="minorHAnsi"/>
          <w:color w:val="000000"/>
          <w:sz w:val="22"/>
          <w:szCs w:val="22"/>
        </w:rPr>
        <w:t xml:space="preserve"> must notify UCSF within seventy-two (72) hours and identify the changes.</w:t>
      </w:r>
    </w:p>
    <w:p w14:paraId="39D96962" w14:textId="77777777" w:rsidR="00E1654E" w:rsidRPr="00E74315" w:rsidRDefault="00E1654E" w:rsidP="00994BB8">
      <w:pPr>
        <w:widowControl w:val="0"/>
        <w:tabs>
          <w:tab w:val="left" w:pos="0"/>
        </w:tabs>
        <w:rPr>
          <w:rFonts w:asciiTheme="minorHAnsi" w:hAnsiTheme="minorHAnsi" w:cstheme="minorHAnsi"/>
          <w:color w:val="000000"/>
          <w:sz w:val="22"/>
          <w:szCs w:val="22"/>
        </w:rPr>
      </w:pPr>
    </w:p>
    <w:p w14:paraId="64ACB2B6" w14:textId="7F5BF23F" w:rsidR="00220A6E" w:rsidRPr="00371FAA" w:rsidRDefault="00EC3F96" w:rsidP="00994BB8">
      <w:pPr>
        <w:pStyle w:val="ListParagraph"/>
        <w:numPr>
          <w:ilvl w:val="0"/>
          <w:numId w:val="31"/>
        </w:numPr>
        <w:jc w:val="both"/>
        <w:rPr>
          <w:rFonts w:asciiTheme="minorHAnsi" w:hAnsiTheme="minorHAnsi" w:cstheme="minorHAnsi"/>
          <w:sz w:val="22"/>
          <w:szCs w:val="22"/>
        </w:rPr>
      </w:pPr>
      <w:r w:rsidRPr="00E74315">
        <w:rPr>
          <w:rFonts w:asciiTheme="minorHAnsi" w:hAnsiTheme="minorHAnsi" w:cstheme="minorHAnsi"/>
          <w:color w:val="000000"/>
          <w:sz w:val="22"/>
          <w:szCs w:val="22"/>
        </w:rPr>
        <w:t xml:space="preserve">Data Recipient must notify UCSF </w:t>
      </w:r>
      <w:r w:rsidR="002B1433" w:rsidRPr="00E74315">
        <w:rPr>
          <w:rFonts w:asciiTheme="minorHAnsi" w:hAnsiTheme="minorHAnsi" w:cstheme="minorHAnsi"/>
          <w:color w:val="000000"/>
          <w:sz w:val="22"/>
          <w:szCs w:val="22"/>
        </w:rPr>
        <w:t xml:space="preserve">of a </w:t>
      </w:r>
      <w:r w:rsidRPr="00E74315">
        <w:rPr>
          <w:rFonts w:asciiTheme="minorHAnsi" w:hAnsiTheme="minorHAnsi" w:cstheme="minorHAnsi"/>
          <w:color w:val="000000"/>
          <w:sz w:val="22"/>
          <w:szCs w:val="22"/>
        </w:rPr>
        <w:t>Security Incident</w:t>
      </w:r>
      <w:r w:rsidR="002B1433" w:rsidRPr="00E74315">
        <w:rPr>
          <w:rFonts w:asciiTheme="minorHAnsi" w:hAnsiTheme="minorHAnsi" w:cstheme="minorHAnsi"/>
          <w:color w:val="000000"/>
          <w:sz w:val="22"/>
          <w:szCs w:val="22"/>
        </w:rPr>
        <w:t xml:space="preserve"> or Data Breach </w:t>
      </w:r>
      <w:r w:rsidR="00891160" w:rsidRPr="00E74315">
        <w:rPr>
          <w:rFonts w:asciiTheme="minorHAnsi" w:hAnsiTheme="minorHAnsi" w:cstheme="minorHAnsi"/>
          <w:color w:val="000000"/>
          <w:sz w:val="22"/>
          <w:szCs w:val="22"/>
        </w:rPr>
        <w:t>in accordance with Section 6 of this Agreement</w:t>
      </w:r>
      <w:r w:rsidRPr="00E74315">
        <w:rPr>
          <w:rFonts w:asciiTheme="minorHAnsi" w:hAnsiTheme="minorHAnsi" w:cstheme="minorHAnsi"/>
          <w:color w:val="000000"/>
          <w:sz w:val="22"/>
          <w:szCs w:val="22"/>
        </w:rPr>
        <w:t>.</w:t>
      </w:r>
    </w:p>
    <w:p w14:paraId="5050CF5A" w14:textId="77777777" w:rsidR="00C06A3C" w:rsidRPr="00151941" w:rsidRDefault="00C06A3C" w:rsidP="00994BB8">
      <w:pPr>
        <w:rPr>
          <w:rFonts w:asciiTheme="minorHAnsi" w:hAnsiTheme="minorHAnsi" w:cstheme="minorHAnsi"/>
          <w:b/>
          <w:sz w:val="22"/>
          <w:szCs w:val="22"/>
        </w:rPr>
      </w:pPr>
    </w:p>
    <w:p w14:paraId="472F845D" w14:textId="77777777" w:rsidR="000E0D41" w:rsidRPr="00E74315" w:rsidRDefault="000E0D41" w:rsidP="00994BB8">
      <w:pPr>
        <w:pStyle w:val="ListParagraph"/>
        <w:numPr>
          <w:ilvl w:val="0"/>
          <w:numId w:val="6"/>
        </w:numPr>
        <w:jc w:val="both"/>
        <w:rPr>
          <w:rFonts w:asciiTheme="minorHAnsi" w:hAnsiTheme="minorHAnsi" w:cstheme="minorHAnsi"/>
          <w:b/>
          <w:sz w:val="22"/>
          <w:szCs w:val="22"/>
        </w:rPr>
      </w:pPr>
      <w:r w:rsidRPr="00E74315">
        <w:rPr>
          <w:rFonts w:asciiTheme="minorHAnsi" w:hAnsiTheme="minorHAnsi" w:cstheme="minorHAnsi"/>
          <w:b/>
          <w:sz w:val="22"/>
          <w:szCs w:val="22"/>
        </w:rPr>
        <w:t>Data Breaches</w:t>
      </w:r>
      <w:r w:rsidR="002B1433" w:rsidRPr="00E74315">
        <w:rPr>
          <w:rFonts w:asciiTheme="minorHAnsi" w:hAnsiTheme="minorHAnsi" w:cstheme="minorHAnsi"/>
          <w:b/>
          <w:sz w:val="22"/>
          <w:szCs w:val="22"/>
        </w:rPr>
        <w:t xml:space="preserve"> and Security Incidents</w:t>
      </w:r>
    </w:p>
    <w:p w14:paraId="04F5C75E" w14:textId="77777777" w:rsidR="00220A6E" w:rsidRPr="00E74315" w:rsidRDefault="00220A6E" w:rsidP="00994BB8">
      <w:pPr>
        <w:pStyle w:val="ListParagraph"/>
        <w:jc w:val="both"/>
        <w:rPr>
          <w:rFonts w:asciiTheme="minorHAnsi" w:hAnsiTheme="minorHAnsi" w:cstheme="minorHAnsi"/>
          <w:b/>
          <w:sz w:val="22"/>
          <w:szCs w:val="22"/>
        </w:rPr>
      </w:pPr>
    </w:p>
    <w:p w14:paraId="63EE23FC" w14:textId="1C098E85" w:rsidR="00220A6E" w:rsidRDefault="00220A6E" w:rsidP="00994BB8">
      <w:pPr>
        <w:pStyle w:val="ListParagraph"/>
        <w:ind w:left="1080" w:hanging="360"/>
        <w:jc w:val="both"/>
        <w:rPr>
          <w:rFonts w:asciiTheme="minorHAnsi" w:hAnsiTheme="minorHAnsi" w:cstheme="minorHAnsi"/>
          <w:sz w:val="22"/>
          <w:szCs w:val="22"/>
        </w:rPr>
      </w:pPr>
      <w:r w:rsidRPr="00E74315">
        <w:rPr>
          <w:rFonts w:asciiTheme="minorHAnsi" w:hAnsiTheme="minorHAnsi" w:cstheme="minorHAnsi"/>
          <w:sz w:val="22"/>
          <w:szCs w:val="22"/>
        </w:rPr>
        <w:t>a.</w:t>
      </w:r>
      <w:r w:rsidRPr="00E74315">
        <w:rPr>
          <w:rFonts w:asciiTheme="minorHAnsi" w:hAnsiTheme="minorHAnsi" w:cstheme="minorHAnsi"/>
          <w:sz w:val="22"/>
          <w:szCs w:val="22"/>
        </w:rPr>
        <w:tab/>
      </w:r>
      <w:r w:rsidRPr="00BE42DF">
        <w:rPr>
          <w:rFonts w:asciiTheme="minorHAnsi" w:hAnsiTheme="minorHAnsi" w:cstheme="minorHAnsi"/>
          <w:sz w:val="22"/>
          <w:szCs w:val="22"/>
          <w:u w:val="single"/>
        </w:rPr>
        <w:t>Reporting of Breach or Security Incident</w:t>
      </w:r>
      <w:r w:rsidRPr="00E74315">
        <w:rPr>
          <w:rFonts w:asciiTheme="minorHAnsi" w:hAnsiTheme="minorHAnsi" w:cstheme="minorHAnsi"/>
          <w:sz w:val="22"/>
          <w:szCs w:val="22"/>
        </w:rPr>
        <w:t xml:space="preserve">. </w:t>
      </w:r>
      <w:r w:rsidR="00674738">
        <w:rPr>
          <w:rFonts w:asciiTheme="minorHAnsi" w:hAnsiTheme="minorHAnsi" w:cstheme="minorHAnsi"/>
          <w:sz w:val="22"/>
          <w:szCs w:val="22"/>
        </w:rPr>
        <w:t xml:space="preserve"> </w:t>
      </w:r>
      <w:r w:rsidRPr="00E74315">
        <w:rPr>
          <w:rFonts w:asciiTheme="minorHAnsi" w:hAnsiTheme="minorHAnsi" w:cstheme="minorHAnsi"/>
          <w:sz w:val="22"/>
          <w:szCs w:val="22"/>
        </w:rPr>
        <w:t xml:space="preserve">If </w:t>
      </w:r>
      <w:r w:rsidR="002B1433" w:rsidRPr="00E74315">
        <w:rPr>
          <w:rFonts w:asciiTheme="minorHAnsi" w:hAnsiTheme="minorHAnsi" w:cstheme="minorHAnsi"/>
          <w:sz w:val="22"/>
          <w:szCs w:val="22"/>
        </w:rPr>
        <w:t xml:space="preserve">Data </w:t>
      </w:r>
      <w:r w:rsidR="007D0696" w:rsidRPr="00E74315">
        <w:rPr>
          <w:rFonts w:asciiTheme="minorHAnsi" w:hAnsiTheme="minorHAnsi" w:cstheme="minorHAnsi"/>
          <w:sz w:val="22"/>
          <w:szCs w:val="22"/>
        </w:rPr>
        <w:t>Recipient</w:t>
      </w:r>
      <w:r w:rsidRPr="00E74315">
        <w:rPr>
          <w:rFonts w:asciiTheme="minorHAnsi" w:hAnsiTheme="minorHAnsi" w:cstheme="minorHAnsi"/>
          <w:sz w:val="22"/>
          <w:szCs w:val="22"/>
        </w:rPr>
        <w:t xml:space="preserve"> reasonably suspects </w:t>
      </w:r>
      <w:r w:rsidR="000062E1" w:rsidRPr="00E74315">
        <w:rPr>
          <w:rFonts w:asciiTheme="minorHAnsi" w:hAnsiTheme="minorHAnsi" w:cstheme="minorHAnsi"/>
          <w:sz w:val="22"/>
          <w:szCs w:val="22"/>
        </w:rPr>
        <w:t xml:space="preserve">that a </w:t>
      </w:r>
      <w:r w:rsidR="007D0696" w:rsidRPr="00E74315">
        <w:rPr>
          <w:rFonts w:asciiTheme="minorHAnsi" w:hAnsiTheme="minorHAnsi" w:cstheme="minorHAnsi"/>
          <w:sz w:val="22"/>
          <w:szCs w:val="22"/>
        </w:rPr>
        <w:t xml:space="preserve">Data </w:t>
      </w:r>
      <w:r w:rsidRPr="00E74315">
        <w:rPr>
          <w:rFonts w:asciiTheme="minorHAnsi" w:hAnsiTheme="minorHAnsi" w:cstheme="minorHAnsi"/>
          <w:sz w:val="22"/>
          <w:szCs w:val="22"/>
        </w:rPr>
        <w:t xml:space="preserve">Breach and/or a Security Incident </w:t>
      </w:r>
      <w:r w:rsidR="000062E1" w:rsidRPr="00E74315">
        <w:rPr>
          <w:rFonts w:asciiTheme="minorHAnsi" w:hAnsiTheme="minorHAnsi" w:cstheme="minorHAnsi"/>
          <w:sz w:val="22"/>
          <w:szCs w:val="22"/>
        </w:rPr>
        <w:t>has occurred that affects Data or UCSF Information Resources</w:t>
      </w:r>
      <w:r w:rsidRPr="00E74315">
        <w:rPr>
          <w:rFonts w:asciiTheme="minorHAnsi" w:hAnsiTheme="minorHAnsi" w:cstheme="minorHAnsi"/>
          <w:sz w:val="22"/>
          <w:szCs w:val="22"/>
        </w:rPr>
        <w:t xml:space="preserve">, </w:t>
      </w:r>
      <w:r w:rsidR="000062E1" w:rsidRPr="00E74315">
        <w:rPr>
          <w:rFonts w:asciiTheme="minorHAnsi" w:hAnsiTheme="minorHAnsi" w:cstheme="minorHAnsi"/>
          <w:sz w:val="22"/>
          <w:szCs w:val="22"/>
        </w:rPr>
        <w:t xml:space="preserve">Data Recipient </w:t>
      </w:r>
      <w:r w:rsidRPr="00E74315">
        <w:rPr>
          <w:rFonts w:asciiTheme="minorHAnsi" w:hAnsiTheme="minorHAnsi" w:cstheme="minorHAnsi"/>
          <w:sz w:val="22"/>
          <w:szCs w:val="22"/>
        </w:rPr>
        <w:t>must promptly notify UC both orally and in writing, using the contacts in the Agreement.</w:t>
      </w:r>
      <w:r w:rsidR="00674738">
        <w:rPr>
          <w:rFonts w:asciiTheme="minorHAnsi" w:hAnsiTheme="minorHAnsi" w:cstheme="minorHAnsi"/>
          <w:sz w:val="22"/>
          <w:szCs w:val="22"/>
        </w:rPr>
        <w:t xml:space="preserve"> </w:t>
      </w:r>
      <w:r w:rsidRPr="00E74315">
        <w:rPr>
          <w:rFonts w:asciiTheme="minorHAnsi" w:hAnsiTheme="minorHAnsi" w:cstheme="minorHAnsi"/>
          <w:sz w:val="22"/>
          <w:szCs w:val="22"/>
        </w:rPr>
        <w:t xml:space="preserve"> Notification must occur within seventy-two (72) hours after discovery of the suspected </w:t>
      </w:r>
      <w:r w:rsidR="00C06A3C">
        <w:rPr>
          <w:rFonts w:asciiTheme="minorHAnsi" w:hAnsiTheme="minorHAnsi" w:cstheme="minorHAnsi"/>
          <w:sz w:val="22"/>
          <w:szCs w:val="22"/>
        </w:rPr>
        <w:t xml:space="preserve">Security </w:t>
      </w:r>
      <w:r w:rsidRPr="00E74315">
        <w:rPr>
          <w:rFonts w:asciiTheme="minorHAnsi" w:hAnsiTheme="minorHAnsi" w:cstheme="minorHAnsi"/>
          <w:sz w:val="22"/>
          <w:szCs w:val="22"/>
        </w:rPr>
        <w:t xml:space="preserve">Incident and/or </w:t>
      </w:r>
      <w:r w:rsidR="0063431F" w:rsidRPr="00E74315">
        <w:rPr>
          <w:rFonts w:asciiTheme="minorHAnsi" w:hAnsiTheme="minorHAnsi" w:cstheme="minorHAnsi"/>
          <w:sz w:val="22"/>
          <w:szCs w:val="22"/>
        </w:rPr>
        <w:t xml:space="preserve">Data </w:t>
      </w:r>
      <w:r w:rsidRPr="00E74315">
        <w:rPr>
          <w:rFonts w:asciiTheme="minorHAnsi" w:hAnsiTheme="minorHAnsi" w:cstheme="minorHAnsi"/>
          <w:sz w:val="22"/>
          <w:szCs w:val="22"/>
        </w:rPr>
        <w:t>Breach.</w:t>
      </w:r>
      <w:r w:rsidR="0063431F" w:rsidRPr="00E74315">
        <w:rPr>
          <w:rFonts w:asciiTheme="minorHAnsi" w:hAnsiTheme="minorHAnsi" w:cstheme="minorHAnsi"/>
          <w:sz w:val="22"/>
          <w:szCs w:val="22"/>
        </w:rPr>
        <w:t xml:space="preserve"> </w:t>
      </w:r>
      <w:r w:rsidR="00674738">
        <w:rPr>
          <w:rFonts w:asciiTheme="minorHAnsi" w:hAnsiTheme="minorHAnsi" w:cstheme="minorHAnsi"/>
          <w:sz w:val="22"/>
          <w:szCs w:val="22"/>
        </w:rPr>
        <w:t xml:space="preserve"> </w:t>
      </w:r>
      <w:r w:rsidR="0063431F" w:rsidRPr="00E74315">
        <w:rPr>
          <w:rFonts w:asciiTheme="minorHAnsi" w:hAnsiTheme="minorHAnsi" w:cstheme="minorHAnsi"/>
          <w:sz w:val="22"/>
          <w:szCs w:val="22"/>
        </w:rPr>
        <w:t>Data Recipient’s</w:t>
      </w:r>
      <w:r w:rsidRPr="00E74315">
        <w:rPr>
          <w:rFonts w:asciiTheme="minorHAnsi" w:hAnsiTheme="minorHAnsi" w:cstheme="minorHAnsi"/>
          <w:sz w:val="22"/>
          <w:szCs w:val="22"/>
        </w:rPr>
        <w:t xml:space="preserve"> notification must identify: </w:t>
      </w:r>
    </w:p>
    <w:p w14:paraId="41E75549" w14:textId="77777777" w:rsidR="0045720D" w:rsidRPr="00E74315" w:rsidRDefault="0045720D" w:rsidP="00994BB8">
      <w:pPr>
        <w:pStyle w:val="ListParagraph"/>
        <w:ind w:left="1080" w:hanging="360"/>
        <w:jc w:val="both"/>
        <w:rPr>
          <w:rFonts w:asciiTheme="minorHAnsi" w:hAnsiTheme="minorHAnsi" w:cstheme="minorHAnsi"/>
          <w:sz w:val="22"/>
          <w:szCs w:val="22"/>
        </w:rPr>
      </w:pPr>
    </w:p>
    <w:p w14:paraId="62BFAA15" w14:textId="77777777" w:rsidR="0063431F" w:rsidRPr="00E74315" w:rsidRDefault="0063431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(1)</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Contacts for both technical and management coordination;</w:t>
      </w:r>
    </w:p>
    <w:p w14:paraId="6DECDC4A" w14:textId="77777777" w:rsidR="0063431F" w:rsidRPr="00E74315" w:rsidRDefault="0063431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(2)</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Escalation and identifying information, such as ticket numbers, system identifiers, etc.;</w:t>
      </w:r>
    </w:p>
    <w:p w14:paraId="32CBFBF8" w14:textId="77777777" w:rsidR="0063431F" w:rsidRPr="00E74315" w:rsidRDefault="0063431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(3)</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The nature of the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Breach and/or Security Incident;</w:t>
      </w:r>
    </w:p>
    <w:p w14:paraId="568E20F3" w14:textId="77777777" w:rsidR="0063431F" w:rsidRPr="00E74315" w:rsidRDefault="0063431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 xml:space="preserve">(4) </w:t>
      </w:r>
      <w:r w:rsidR="00C06A3C">
        <w:rPr>
          <w:rFonts w:asciiTheme="minorHAnsi" w:hAnsiTheme="minorHAnsi" w:cstheme="minorHAnsi"/>
          <w:sz w:val="22"/>
          <w:szCs w:val="22"/>
        </w:rPr>
        <w:tab/>
      </w:r>
      <w:r w:rsidR="00220A6E" w:rsidRPr="00E74315">
        <w:rPr>
          <w:rFonts w:asciiTheme="minorHAnsi" w:hAnsiTheme="minorHAnsi" w:cstheme="minorHAnsi"/>
          <w:sz w:val="22"/>
          <w:szCs w:val="22"/>
        </w:rPr>
        <w:t xml:space="preserve">The </w:t>
      </w:r>
      <w:r w:rsidRPr="00E74315">
        <w:rPr>
          <w:rFonts w:asciiTheme="minorHAnsi" w:hAnsiTheme="minorHAnsi" w:cstheme="minorHAnsi"/>
          <w:sz w:val="22"/>
          <w:szCs w:val="22"/>
        </w:rPr>
        <w:t xml:space="preserve">Data or UCSF Information </w:t>
      </w:r>
      <w:r w:rsidR="00220A6E" w:rsidRPr="00E74315">
        <w:rPr>
          <w:rFonts w:asciiTheme="minorHAnsi" w:hAnsiTheme="minorHAnsi" w:cstheme="minorHAnsi"/>
          <w:sz w:val="22"/>
          <w:szCs w:val="22"/>
        </w:rPr>
        <w:t>Resources affected;</w:t>
      </w:r>
    </w:p>
    <w:p w14:paraId="2592EB89" w14:textId="77777777" w:rsidR="0063431F" w:rsidRPr="00E74315" w:rsidRDefault="0063431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(5)</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What </w:t>
      </w:r>
      <w:r w:rsidRPr="00E74315">
        <w:rPr>
          <w:rFonts w:asciiTheme="minorHAnsi" w:hAnsiTheme="minorHAnsi" w:cstheme="minorHAnsi"/>
          <w:sz w:val="22"/>
          <w:szCs w:val="22"/>
        </w:rPr>
        <w:t xml:space="preserve">Data Recipient </w:t>
      </w:r>
      <w:r w:rsidR="00220A6E" w:rsidRPr="00E74315">
        <w:rPr>
          <w:rFonts w:asciiTheme="minorHAnsi" w:hAnsiTheme="minorHAnsi" w:cstheme="minorHAnsi"/>
          <w:sz w:val="22"/>
          <w:szCs w:val="22"/>
        </w:rPr>
        <w:t>has done or will do to mitigate any deleterious effect; and</w:t>
      </w:r>
    </w:p>
    <w:p w14:paraId="1062B7C5" w14:textId="77777777" w:rsidR="00220A6E" w:rsidRPr="00E74315" w:rsidRDefault="0063431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(6)</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What corrective action </w:t>
      </w:r>
      <w:r w:rsidRPr="00E74315">
        <w:rPr>
          <w:rFonts w:asciiTheme="minorHAnsi" w:hAnsiTheme="minorHAnsi" w:cstheme="minorHAnsi"/>
          <w:sz w:val="22"/>
          <w:szCs w:val="22"/>
        </w:rPr>
        <w:t xml:space="preserve">Data Recipient </w:t>
      </w:r>
      <w:r w:rsidR="00220A6E" w:rsidRPr="00E74315">
        <w:rPr>
          <w:rFonts w:asciiTheme="minorHAnsi" w:hAnsiTheme="minorHAnsi" w:cstheme="minorHAnsi"/>
          <w:sz w:val="22"/>
          <w:szCs w:val="22"/>
        </w:rPr>
        <w:t>has taken or will take to prevent future Security Incidents</w:t>
      </w:r>
      <w:r w:rsidRPr="00E74315">
        <w:rPr>
          <w:rFonts w:asciiTheme="minorHAnsi" w:hAnsiTheme="minorHAnsi" w:cstheme="minorHAnsi"/>
          <w:sz w:val="22"/>
          <w:szCs w:val="22"/>
        </w:rPr>
        <w:t xml:space="preserve"> or Data Breaches</w:t>
      </w:r>
      <w:r w:rsidR="00220A6E" w:rsidRPr="00E74315">
        <w:rPr>
          <w:rFonts w:asciiTheme="minorHAnsi" w:hAnsiTheme="minorHAnsi" w:cstheme="minorHAnsi"/>
          <w:sz w:val="22"/>
          <w:szCs w:val="22"/>
        </w:rPr>
        <w:t xml:space="preserve">. </w:t>
      </w:r>
    </w:p>
    <w:p w14:paraId="3630C19B" w14:textId="77777777" w:rsidR="0063431F" w:rsidRPr="00E74315" w:rsidRDefault="0063431F" w:rsidP="00994BB8">
      <w:pPr>
        <w:pStyle w:val="ListParagraph"/>
        <w:jc w:val="both"/>
        <w:rPr>
          <w:rFonts w:asciiTheme="minorHAnsi" w:hAnsiTheme="minorHAnsi" w:cstheme="minorHAnsi"/>
          <w:sz w:val="22"/>
          <w:szCs w:val="22"/>
        </w:rPr>
      </w:pPr>
    </w:p>
    <w:p w14:paraId="07802444" w14:textId="324E7D83" w:rsidR="00330CF4" w:rsidRPr="00E74315" w:rsidRDefault="0063431F" w:rsidP="00994BB8">
      <w:pPr>
        <w:pStyle w:val="ListParagraph"/>
        <w:tabs>
          <w:tab w:val="left" w:pos="1080"/>
        </w:tabs>
        <w:ind w:left="1080" w:hanging="360"/>
        <w:jc w:val="both"/>
        <w:rPr>
          <w:rFonts w:asciiTheme="minorHAnsi" w:hAnsiTheme="minorHAnsi" w:cstheme="minorHAnsi"/>
          <w:sz w:val="22"/>
          <w:szCs w:val="22"/>
        </w:rPr>
      </w:pPr>
      <w:r w:rsidRPr="00E74315">
        <w:rPr>
          <w:rFonts w:asciiTheme="minorHAnsi" w:hAnsiTheme="minorHAnsi" w:cstheme="minorHAnsi"/>
          <w:sz w:val="22"/>
          <w:szCs w:val="22"/>
        </w:rPr>
        <w:t>b.</w:t>
      </w:r>
      <w:r w:rsidRPr="00E74315">
        <w:rPr>
          <w:rFonts w:asciiTheme="minorHAnsi" w:hAnsiTheme="minorHAnsi" w:cstheme="minorHAnsi"/>
          <w:sz w:val="22"/>
          <w:szCs w:val="22"/>
        </w:rPr>
        <w:tab/>
      </w:r>
      <w:r w:rsidR="00C06A3C" w:rsidRPr="005F1A19">
        <w:rPr>
          <w:rFonts w:asciiTheme="minorHAnsi" w:hAnsiTheme="minorHAnsi" w:cstheme="minorHAnsi"/>
          <w:sz w:val="22"/>
          <w:szCs w:val="22"/>
          <w:u w:val="single"/>
        </w:rPr>
        <w:t>Information to Be Provided</w:t>
      </w:r>
      <w:r w:rsidR="00C06A3C">
        <w:rPr>
          <w:rFonts w:asciiTheme="minorHAnsi" w:hAnsiTheme="minorHAnsi" w:cstheme="minorHAnsi"/>
          <w:sz w:val="22"/>
          <w:szCs w:val="22"/>
        </w:rPr>
        <w:t>.</w:t>
      </w:r>
      <w:r w:rsidR="00C06A3C" w:rsidRPr="005F1A19">
        <w:rPr>
          <w:rFonts w:asciiTheme="minorHAnsi" w:hAnsiTheme="minorHAnsi" w:cstheme="minorHAnsi"/>
          <w:sz w:val="22"/>
          <w:szCs w:val="22"/>
        </w:rPr>
        <w:t xml:space="preserve">  </w:t>
      </w:r>
      <w:r w:rsidR="00E51DCE" w:rsidRPr="00E74315">
        <w:rPr>
          <w:rFonts w:asciiTheme="minorHAnsi" w:hAnsiTheme="minorHAnsi" w:cstheme="minorHAnsi"/>
          <w:sz w:val="22"/>
          <w:szCs w:val="22"/>
        </w:rPr>
        <w:t>Data Recipient</w:t>
      </w:r>
      <w:r w:rsidR="00220A6E" w:rsidRPr="00E74315">
        <w:rPr>
          <w:rFonts w:asciiTheme="minorHAnsi" w:hAnsiTheme="minorHAnsi" w:cstheme="minorHAnsi"/>
          <w:sz w:val="22"/>
          <w:szCs w:val="22"/>
        </w:rPr>
        <w:t xml:space="preserve"> will provide </w:t>
      </w:r>
      <w:r w:rsidR="00330CF4" w:rsidRPr="00E74315">
        <w:rPr>
          <w:rFonts w:asciiTheme="minorHAnsi" w:hAnsiTheme="minorHAnsi" w:cstheme="minorHAnsi"/>
          <w:sz w:val="22"/>
          <w:szCs w:val="22"/>
        </w:rPr>
        <w:t>all</w:t>
      </w:r>
      <w:r w:rsidR="00220A6E" w:rsidRPr="00E74315">
        <w:rPr>
          <w:rFonts w:asciiTheme="minorHAnsi" w:hAnsiTheme="minorHAnsi" w:cstheme="minorHAnsi"/>
          <w:sz w:val="22"/>
          <w:szCs w:val="22"/>
        </w:rPr>
        <w:t xml:space="preserve"> information as reasonably requested by UC</w:t>
      </w:r>
      <w:r w:rsidR="00330CF4" w:rsidRPr="00E74315">
        <w:rPr>
          <w:rFonts w:asciiTheme="minorHAnsi" w:hAnsiTheme="minorHAnsi" w:cstheme="minorHAnsi"/>
          <w:sz w:val="22"/>
          <w:szCs w:val="22"/>
        </w:rPr>
        <w:t>SF</w:t>
      </w:r>
      <w:r w:rsidR="00220A6E" w:rsidRPr="00E74315">
        <w:rPr>
          <w:rFonts w:asciiTheme="minorHAnsi" w:hAnsiTheme="minorHAnsi" w:cstheme="minorHAnsi"/>
          <w:sz w:val="22"/>
          <w:szCs w:val="22"/>
        </w:rPr>
        <w:t>.</w:t>
      </w:r>
    </w:p>
    <w:p w14:paraId="59FBE6B8" w14:textId="77777777" w:rsidR="00330CF4" w:rsidRPr="00E74315" w:rsidRDefault="00330CF4" w:rsidP="00994BB8">
      <w:pPr>
        <w:pStyle w:val="ListParagraph"/>
        <w:tabs>
          <w:tab w:val="left" w:pos="1080"/>
        </w:tabs>
        <w:ind w:left="1080" w:hanging="360"/>
        <w:jc w:val="both"/>
        <w:rPr>
          <w:rFonts w:asciiTheme="minorHAnsi" w:hAnsiTheme="minorHAnsi" w:cstheme="minorHAnsi"/>
          <w:sz w:val="22"/>
          <w:szCs w:val="22"/>
        </w:rPr>
      </w:pPr>
    </w:p>
    <w:p w14:paraId="2FCF0C84" w14:textId="35AD57DD" w:rsidR="00330CF4" w:rsidRPr="00E74315" w:rsidRDefault="00330CF4" w:rsidP="00994BB8">
      <w:pPr>
        <w:pStyle w:val="ListParagraph"/>
        <w:tabs>
          <w:tab w:val="left" w:pos="1080"/>
        </w:tabs>
        <w:ind w:left="1080" w:hanging="360"/>
        <w:jc w:val="both"/>
        <w:rPr>
          <w:rFonts w:asciiTheme="minorHAnsi" w:hAnsiTheme="minorHAnsi" w:cstheme="minorHAnsi"/>
          <w:sz w:val="22"/>
          <w:szCs w:val="22"/>
        </w:rPr>
      </w:pPr>
      <w:r w:rsidRPr="00E74315">
        <w:rPr>
          <w:rFonts w:asciiTheme="minorHAnsi" w:hAnsiTheme="minorHAnsi" w:cstheme="minorHAnsi"/>
          <w:sz w:val="22"/>
          <w:szCs w:val="22"/>
        </w:rPr>
        <w:t>c.</w:t>
      </w:r>
      <w:r w:rsidRPr="00E74315">
        <w:rPr>
          <w:rFonts w:asciiTheme="minorHAnsi" w:hAnsiTheme="minorHAnsi" w:cstheme="minorHAnsi"/>
          <w:sz w:val="22"/>
          <w:szCs w:val="22"/>
        </w:rPr>
        <w:tab/>
      </w:r>
      <w:r w:rsidR="00C06A3C">
        <w:rPr>
          <w:rFonts w:asciiTheme="minorHAnsi" w:hAnsiTheme="minorHAnsi" w:cstheme="minorHAnsi"/>
          <w:sz w:val="22"/>
          <w:szCs w:val="22"/>
          <w:u w:val="single"/>
        </w:rPr>
        <w:t>Progress Reports</w:t>
      </w:r>
      <w:r w:rsidR="00C06A3C" w:rsidRPr="005F1A19">
        <w:rPr>
          <w:rFonts w:asciiTheme="minorHAnsi" w:hAnsiTheme="minorHAnsi" w:cstheme="minorHAnsi"/>
          <w:sz w:val="22"/>
          <w:szCs w:val="22"/>
        </w:rPr>
        <w:t>.</w:t>
      </w:r>
      <w:r w:rsidR="00C06A3C">
        <w:rPr>
          <w:rFonts w:asciiTheme="minorHAnsi" w:hAnsiTheme="minorHAnsi" w:cstheme="minorHAnsi"/>
          <w:sz w:val="22"/>
          <w:szCs w:val="22"/>
        </w:rPr>
        <w:t xml:space="preserve"> </w:t>
      </w:r>
      <w:r w:rsidR="00674738">
        <w:rPr>
          <w:rFonts w:asciiTheme="minorHAnsi" w:hAnsiTheme="minorHAnsi" w:cstheme="minorHAnsi"/>
          <w:sz w:val="22"/>
          <w:szCs w:val="22"/>
        </w:rPr>
        <w:t xml:space="preserve"> </w:t>
      </w:r>
      <w:r w:rsidR="00220A6E" w:rsidRPr="00E74315">
        <w:rPr>
          <w:rFonts w:asciiTheme="minorHAnsi" w:hAnsiTheme="minorHAnsi" w:cstheme="minorHAnsi"/>
          <w:sz w:val="22"/>
          <w:szCs w:val="22"/>
        </w:rPr>
        <w:t xml:space="preserve">In the event of a suspected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 xml:space="preserve">Breach and/or Security Incident, </w:t>
      </w:r>
      <w:r w:rsidRPr="00E74315">
        <w:rPr>
          <w:rFonts w:asciiTheme="minorHAnsi" w:hAnsiTheme="minorHAnsi" w:cstheme="minorHAnsi"/>
          <w:sz w:val="22"/>
          <w:szCs w:val="22"/>
        </w:rPr>
        <w:t xml:space="preserve">Data Recipient </w:t>
      </w:r>
      <w:r w:rsidR="00220A6E" w:rsidRPr="00E74315">
        <w:rPr>
          <w:rFonts w:asciiTheme="minorHAnsi" w:hAnsiTheme="minorHAnsi" w:cstheme="minorHAnsi"/>
          <w:sz w:val="22"/>
          <w:szCs w:val="22"/>
        </w:rPr>
        <w:t>will keep UC</w:t>
      </w:r>
      <w:r w:rsidRPr="00E74315">
        <w:rPr>
          <w:rFonts w:asciiTheme="minorHAnsi" w:hAnsiTheme="minorHAnsi" w:cstheme="minorHAnsi"/>
          <w:sz w:val="22"/>
          <w:szCs w:val="22"/>
        </w:rPr>
        <w:t xml:space="preserve">SF </w:t>
      </w:r>
      <w:r w:rsidR="00220A6E" w:rsidRPr="00E74315">
        <w:rPr>
          <w:rFonts w:asciiTheme="minorHAnsi" w:hAnsiTheme="minorHAnsi" w:cstheme="minorHAnsi"/>
          <w:sz w:val="22"/>
          <w:szCs w:val="22"/>
        </w:rPr>
        <w:t>informed regularly of the progress of its investigation until the incident is resolved.</w:t>
      </w:r>
    </w:p>
    <w:p w14:paraId="351FFE78" w14:textId="77777777" w:rsidR="00330CF4" w:rsidRPr="00E74315" w:rsidRDefault="00330CF4" w:rsidP="00994BB8">
      <w:pPr>
        <w:pStyle w:val="ListParagraph"/>
        <w:tabs>
          <w:tab w:val="left" w:pos="1080"/>
        </w:tabs>
        <w:ind w:left="1080" w:hanging="360"/>
        <w:jc w:val="both"/>
        <w:rPr>
          <w:rFonts w:asciiTheme="minorHAnsi" w:hAnsiTheme="minorHAnsi" w:cstheme="minorHAnsi"/>
          <w:sz w:val="22"/>
          <w:szCs w:val="22"/>
        </w:rPr>
      </w:pPr>
    </w:p>
    <w:p w14:paraId="27720541" w14:textId="52344377" w:rsidR="00220A6E" w:rsidRDefault="00330CF4" w:rsidP="00994BB8">
      <w:pPr>
        <w:pStyle w:val="ListParagraph"/>
        <w:tabs>
          <w:tab w:val="left" w:pos="1080"/>
        </w:tabs>
        <w:ind w:left="1080" w:hanging="360"/>
        <w:jc w:val="both"/>
        <w:rPr>
          <w:rFonts w:asciiTheme="minorHAnsi" w:hAnsiTheme="minorHAnsi" w:cstheme="minorHAnsi"/>
          <w:sz w:val="22"/>
          <w:szCs w:val="22"/>
        </w:rPr>
      </w:pPr>
      <w:r w:rsidRPr="00E74315">
        <w:rPr>
          <w:rFonts w:asciiTheme="minorHAnsi" w:hAnsiTheme="minorHAnsi" w:cstheme="minorHAnsi"/>
          <w:sz w:val="22"/>
          <w:szCs w:val="22"/>
        </w:rPr>
        <w:t>d.</w:t>
      </w:r>
      <w:r w:rsidRPr="00E74315">
        <w:rPr>
          <w:rFonts w:asciiTheme="minorHAnsi" w:hAnsiTheme="minorHAnsi" w:cstheme="minorHAnsi"/>
          <w:sz w:val="22"/>
          <w:szCs w:val="22"/>
        </w:rPr>
        <w:tab/>
      </w:r>
      <w:r w:rsidR="00220A6E" w:rsidRPr="00BE42DF">
        <w:rPr>
          <w:rFonts w:asciiTheme="minorHAnsi" w:hAnsiTheme="minorHAnsi" w:cstheme="minorHAnsi"/>
          <w:sz w:val="22"/>
          <w:szCs w:val="22"/>
          <w:u w:val="single"/>
        </w:rPr>
        <w:t xml:space="preserve">Coordination of </w:t>
      </w:r>
      <w:r w:rsidRPr="00BE42DF">
        <w:rPr>
          <w:rFonts w:asciiTheme="minorHAnsi" w:hAnsiTheme="minorHAnsi" w:cstheme="minorHAnsi"/>
          <w:sz w:val="22"/>
          <w:szCs w:val="22"/>
          <w:u w:val="single"/>
        </w:rPr>
        <w:t xml:space="preserve">Data </w:t>
      </w:r>
      <w:r w:rsidR="00220A6E" w:rsidRPr="00BE42DF">
        <w:rPr>
          <w:rFonts w:asciiTheme="minorHAnsi" w:hAnsiTheme="minorHAnsi" w:cstheme="minorHAnsi"/>
          <w:sz w:val="22"/>
          <w:szCs w:val="22"/>
          <w:u w:val="single"/>
        </w:rPr>
        <w:t>Breach Response or Security Incident Activities</w:t>
      </w:r>
      <w:r w:rsidR="00C06A3C">
        <w:rPr>
          <w:rFonts w:asciiTheme="minorHAnsi" w:hAnsiTheme="minorHAnsi" w:cstheme="minorHAnsi"/>
          <w:sz w:val="22"/>
          <w:szCs w:val="22"/>
        </w:rPr>
        <w:t>.</w:t>
      </w:r>
      <w:r w:rsidR="00220A6E" w:rsidRPr="00E74315">
        <w:rPr>
          <w:rFonts w:asciiTheme="minorHAnsi" w:hAnsiTheme="minorHAnsi" w:cstheme="minorHAnsi"/>
          <w:sz w:val="22"/>
          <w:szCs w:val="22"/>
        </w:rPr>
        <w:t xml:space="preserve"> </w:t>
      </w:r>
      <w:r w:rsidR="00674738">
        <w:rPr>
          <w:rFonts w:asciiTheme="minorHAnsi" w:hAnsiTheme="minorHAnsi" w:cstheme="minorHAnsi"/>
          <w:sz w:val="22"/>
          <w:szCs w:val="22"/>
        </w:rPr>
        <w:t xml:space="preserve"> </w:t>
      </w:r>
      <w:r w:rsidRPr="00E74315">
        <w:rPr>
          <w:rFonts w:asciiTheme="minorHAnsi" w:hAnsiTheme="minorHAnsi" w:cstheme="minorHAnsi"/>
          <w:sz w:val="22"/>
          <w:szCs w:val="22"/>
        </w:rPr>
        <w:t>Data Recipient</w:t>
      </w:r>
      <w:r w:rsidR="00220A6E" w:rsidRPr="00E74315">
        <w:rPr>
          <w:rFonts w:asciiTheme="minorHAnsi" w:hAnsiTheme="minorHAnsi" w:cstheme="minorHAnsi"/>
          <w:sz w:val="22"/>
          <w:szCs w:val="22"/>
        </w:rPr>
        <w:t xml:space="preserve"> will fully cooperate with UC</w:t>
      </w:r>
      <w:r w:rsidR="009400F3" w:rsidRPr="00E74315">
        <w:rPr>
          <w:rFonts w:asciiTheme="minorHAnsi" w:hAnsiTheme="minorHAnsi" w:cstheme="minorHAnsi"/>
          <w:sz w:val="22"/>
          <w:szCs w:val="22"/>
        </w:rPr>
        <w:t>SF</w:t>
      </w:r>
      <w:r w:rsidR="00220A6E" w:rsidRPr="00E74315">
        <w:rPr>
          <w:rFonts w:asciiTheme="minorHAnsi" w:hAnsiTheme="minorHAnsi" w:cstheme="minorHAnsi"/>
          <w:sz w:val="22"/>
          <w:szCs w:val="22"/>
        </w:rPr>
        <w:t xml:space="preserve">’s investigation of any </w:t>
      </w:r>
      <w:r w:rsidR="009400F3"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 xml:space="preserve">Breach and/or Security Incident involving </w:t>
      </w:r>
      <w:r w:rsidR="009400F3" w:rsidRPr="00E74315">
        <w:rPr>
          <w:rFonts w:asciiTheme="minorHAnsi" w:hAnsiTheme="minorHAnsi" w:cstheme="minorHAnsi"/>
          <w:sz w:val="22"/>
          <w:szCs w:val="22"/>
        </w:rPr>
        <w:t>Data or UCSF Information Resources</w:t>
      </w:r>
      <w:r w:rsidR="00220A6E" w:rsidRPr="00E74315">
        <w:rPr>
          <w:rFonts w:asciiTheme="minorHAnsi" w:hAnsiTheme="minorHAnsi" w:cstheme="minorHAnsi"/>
          <w:sz w:val="22"/>
          <w:szCs w:val="22"/>
        </w:rPr>
        <w:t xml:space="preserve">. </w:t>
      </w:r>
      <w:r w:rsidR="00674738">
        <w:rPr>
          <w:rFonts w:asciiTheme="minorHAnsi" w:hAnsiTheme="minorHAnsi" w:cstheme="minorHAnsi"/>
          <w:sz w:val="22"/>
          <w:szCs w:val="22"/>
        </w:rPr>
        <w:t xml:space="preserve"> </w:t>
      </w:r>
      <w:r w:rsidR="009400F3" w:rsidRPr="00E74315">
        <w:rPr>
          <w:rFonts w:asciiTheme="minorHAnsi" w:hAnsiTheme="minorHAnsi" w:cstheme="minorHAnsi"/>
          <w:sz w:val="22"/>
          <w:szCs w:val="22"/>
        </w:rPr>
        <w:t xml:space="preserve">Data Recipient’s </w:t>
      </w:r>
      <w:r w:rsidR="00220A6E" w:rsidRPr="00E74315">
        <w:rPr>
          <w:rFonts w:asciiTheme="minorHAnsi" w:hAnsiTheme="minorHAnsi" w:cstheme="minorHAnsi"/>
          <w:sz w:val="22"/>
          <w:szCs w:val="22"/>
        </w:rPr>
        <w:t xml:space="preserve">full cooperation will include, but not be limited to, </w:t>
      </w:r>
      <w:r w:rsidR="009400F3" w:rsidRPr="00E74315">
        <w:rPr>
          <w:rFonts w:asciiTheme="minorHAnsi" w:hAnsiTheme="minorHAnsi" w:cstheme="minorHAnsi"/>
          <w:sz w:val="22"/>
          <w:szCs w:val="22"/>
        </w:rPr>
        <w:t>Data Recipient</w:t>
      </w:r>
      <w:r w:rsidR="00220A6E" w:rsidRPr="00E74315">
        <w:rPr>
          <w:rFonts w:asciiTheme="minorHAnsi" w:hAnsiTheme="minorHAnsi" w:cstheme="minorHAnsi"/>
          <w:sz w:val="22"/>
          <w:szCs w:val="22"/>
        </w:rPr>
        <w:t xml:space="preserve">: </w:t>
      </w:r>
    </w:p>
    <w:p w14:paraId="5C406946" w14:textId="77777777" w:rsidR="0045720D" w:rsidRPr="00E74315" w:rsidRDefault="0045720D" w:rsidP="00994BB8">
      <w:pPr>
        <w:pStyle w:val="ListParagraph"/>
        <w:tabs>
          <w:tab w:val="left" w:pos="1080"/>
        </w:tabs>
        <w:ind w:left="1080" w:hanging="360"/>
        <w:jc w:val="both"/>
        <w:rPr>
          <w:rFonts w:asciiTheme="minorHAnsi" w:hAnsiTheme="minorHAnsi" w:cstheme="minorHAnsi"/>
          <w:sz w:val="22"/>
          <w:szCs w:val="22"/>
        </w:rPr>
      </w:pPr>
    </w:p>
    <w:p w14:paraId="2E139A64" w14:textId="77777777" w:rsidR="009400F3" w:rsidRPr="00E74315" w:rsidRDefault="009400F3"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(1)</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Promptly preserving any potential forensic evidence relating to the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Breach and/or Security Incident;</w:t>
      </w:r>
    </w:p>
    <w:p w14:paraId="4116C0C0" w14:textId="77777777" w:rsidR="009400F3" w:rsidRPr="00E74315" w:rsidRDefault="009400F3"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(2)</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Remedying the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Breach and/or Security Incident as quickly as circumstances permit;</w:t>
      </w:r>
    </w:p>
    <w:p w14:paraId="20ED5819" w14:textId="5ABA6CC5" w:rsidR="0094064B" w:rsidRPr="00E74315" w:rsidRDefault="009400F3"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 xml:space="preserve">(3) </w:t>
      </w:r>
      <w:r w:rsidR="0045720D">
        <w:rPr>
          <w:rFonts w:asciiTheme="minorHAnsi" w:hAnsiTheme="minorHAnsi" w:cstheme="minorHAnsi"/>
          <w:sz w:val="22"/>
          <w:szCs w:val="22"/>
        </w:rPr>
        <w:tab/>
      </w:r>
      <w:r w:rsidR="00220A6E" w:rsidRPr="00E74315">
        <w:rPr>
          <w:rFonts w:asciiTheme="minorHAnsi" w:hAnsiTheme="minorHAnsi" w:cstheme="minorHAnsi"/>
          <w:sz w:val="22"/>
          <w:szCs w:val="22"/>
        </w:rPr>
        <w:t>Promptly, but no more than seventy</w:t>
      </w:r>
      <w:r w:rsidR="00674738">
        <w:rPr>
          <w:rFonts w:asciiTheme="minorHAnsi" w:hAnsiTheme="minorHAnsi" w:cstheme="minorHAnsi"/>
          <w:sz w:val="22"/>
          <w:szCs w:val="22"/>
        </w:rPr>
        <w:t>-</w:t>
      </w:r>
      <w:r w:rsidR="00220A6E" w:rsidRPr="00E74315">
        <w:rPr>
          <w:rFonts w:asciiTheme="minorHAnsi" w:hAnsiTheme="minorHAnsi" w:cstheme="minorHAnsi"/>
          <w:sz w:val="22"/>
          <w:szCs w:val="22"/>
        </w:rPr>
        <w:t xml:space="preserve">two (72) hours after the discovery of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Breach and/or Security Incident, designating a contact person to whom UC</w:t>
      </w:r>
      <w:r w:rsidRPr="00E74315">
        <w:rPr>
          <w:rFonts w:asciiTheme="minorHAnsi" w:hAnsiTheme="minorHAnsi" w:cstheme="minorHAnsi"/>
          <w:sz w:val="22"/>
          <w:szCs w:val="22"/>
        </w:rPr>
        <w:t>SF</w:t>
      </w:r>
      <w:r w:rsidR="00220A6E" w:rsidRPr="00E74315">
        <w:rPr>
          <w:rFonts w:asciiTheme="minorHAnsi" w:hAnsiTheme="minorHAnsi" w:cstheme="minorHAnsi"/>
          <w:sz w:val="22"/>
          <w:szCs w:val="22"/>
        </w:rPr>
        <w:t xml:space="preserve"> will direct inquiries and who will communicate </w:t>
      </w:r>
      <w:r w:rsidRPr="00E74315">
        <w:rPr>
          <w:rFonts w:asciiTheme="minorHAnsi" w:hAnsiTheme="minorHAnsi" w:cstheme="minorHAnsi"/>
          <w:sz w:val="22"/>
          <w:szCs w:val="22"/>
        </w:rPr>
        <w:t xml:space="preserve">Data Recipient </w:t>
      </w:r>
      <w:r w:rsidR="00220A6E" w:rsidRPr="00E74315">
        <w:rPr>
          <w:rFonts w:asciiTheme="minorHAnsi" w:hAnsiTheme="minorHAnsi" w:cstheme="minorHAnsi"/>
          <w:sz w:val="22"/>
          <w:szCs w:val="22"/>
        </w:rPr>
        <w:t>responses to UC</w:t>
      </w:r>
      <w:r w:rsidRPr="00E74315">
        <w:rPr>
          <w:rFonts w:asciiTheme="minorHAnsi" w:hAnsiTheme="minorHAnsi" w:cstheme="minorHAnsi"/>
          <w:sz w:val="22"/>
          <w:szCs w:val="22"/>
        </w:rPr>
        <w:t>SF</w:t>
      </w:r>
      <w:r w:rsidR="00220A6E" w:rsidRPr="00E74315">
        <w:rPr>
          <w:rFonts w:asciiTheme="minorHAnsi" w:hAnsiTheme="minorHAnsi" w:cstheme="minorHAnsi"/>
          <w:sz w:val="22"/>
          <w:szCs w:val="22"/>
        </w:rPr>
        <w:t xml:space="preserve"> inquiries;</w:t>
      </w:r>
    </w:p>
    <w:p w14:paraId="4C598276" w14:textId="77777777" w:rsidR="0094064B" w:rsidRPr="00E74315" w:rsidRDefault="0094064B"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(4)</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As rapidly as circumstances permit, assigning/using appropriate resources to remedy, investigate, and document the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Breach and/or Security Incident</w:t>
      </w:r>
      <w:r w:rsidRPr="00E74315">
        <w:rPr>
          <w:rFonts w:asciiTheme="minorHAnsi" w:hAnsiTheme="minorHAnsi" w:cstheme="minorHAnsi"/>
          <w:sz w:val="22"/>
          <w:szCs w:val="22"/>
        </w:rPr>
        <w:t xml:space="preserve"> </w:t>
      </w:r>
      <w:r w:rsidR="00220A6E" w:rsidRPr="00E74315">
        <w:rPr>
          <w:rFonts w:asciiTheme="minorHAnsi" w:hAnsiTheme="minorHAnsi" w:cstheme="minorHAnsi"/>
          <w:sz w:val="22"/>
          <w:szCs w:val="22"/>
        </w:rPr>
        <w:t>and undertake appropriate response activities;</w:t>
      </w:r>
    </w:p>
    <w:p w14:paraId="20EEB85E" w14:textId="77777777" w:rsidR="003912CF" w:rsidRPr="00E74315" w:rsidRDefault="0094064B"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(5)</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Providing status reports to UC</w:t>
      </w:r>
      <w:r w:rsidR="003912CF" w:rsidRPr="00E74315">
        <w:rPr>
          <w:rFonts w:asciiTheme="minorHAnsi" w:hAnsiTheme="minorHAnsi" w:cstheme="minorHAnsi"/>
          <w:sz w:val="22"/>
          <w:szCs w:val="22"/>
        </w:rPr>
        <w:t>SF</w:t>
      </w:r>
      <w:r w:rsidR="00220A6E" w:rsidRPr="00E74315">
        <w:rPr>
          <w:rFonts w:asciiTheme="minorHAnsi" w:hAnsiTheme="minorHAnsi" w:cstheme="minorHAnsi"/>
          <w:sz w:val="22"/>
          <w:szCs w:val="22"/>
        </w:rPr>
        <w:t xml:space="preserve"> regarding </w:t>
      </w:r>
      <w:r w:rsidR="003912CF"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Breach and Security Incident response activities, either on a daily basis or a frequency approved by UC</w:t>
      </w:r>
      <w:r w:rsidR="003912CF" w:rsidRPr="00E74315">
        <w:rPr>
          <w:rFonts w:asciiTheme="minorHAnsi" w:hAnsiTheme="minorHAnsi" w:cstheme="minorHAnsi"/>
          <w:sz w:val="22"/>
          <w:szCs w:val="22"/>
        </w:rPr>
        <w:t>SF</w:t>
      </w:r>
      <w:r w:rsidR="00220A6E" w:rsidRPr="00E74315">
        <w:rPr>
          <w:rFonts w:asciiTheme="minorHAnsi" w:hAnsiTheme="minorHAnsi" w:cstheme="minorHAnsi"/>
          <w:sz w:val="22"/>
          <w:szCs w:val="22"/>
        </w:rPr>
        <w:t xml:space="preserve">; </w:t>
      </w:r>
    </w:p>
    <w:p w14:paraId="0123BD47" w14:textId="77777777" w:rsidR="003912CF" w:rsidRPr="00E74315" w:rsidRDefault="003912C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(6)</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Coordinating all media, law enforcement, or other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Breach and/or Security Incident notifications with UC</w:t>
      </w:r>
      <w:r w:rsidRPr="00E74315">
        <w:rPr>
          <w:rFonts w:asciiTheme="minorHAnsi" w:hAnsiTheme="minorHAnsi" w:cstheme="minorHAnsi"/>
          <w:sz w:val="22"/>
          <w:szCs w:val="22"/>
        </w:rPr>
        <w:t>SF</w:t>
      </w:r>
      <w:r w:rsidR="00220A6E" w:rsidRPr="00E74315">
        <w:rPr>
          <w:rFonts w:asciiTheme="minorHAnsi" w:hAnsiTheme="minorHAnsi" w:cstheme="minorHAnsi"/>
          <w:sz w:val="22"/>
          <w:szCs w:val="22"/>
        </w:rPr>
        <w:t xml:space="preserve"> in advance of such notification(s), unless expressly prohibited by law;</w:t>
      </w:r>
    </w:p>
    <w:p w14:paraId="5320F913" w14:textId="77777777" w:rsidR="003912CF" w:rsidRPr="00E74315" w:rsidRDefault="003912C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lastRenderedPageBreak/>
        <w:t>(7)</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Ensuring that knowledgeable </w:t>
      </w:r>
      <w:r w:rsidRPr="00E74315">
        <w:rPr>
          <w:rFonts w:asciiTheme="minorHAnsi" w:hAnsiTheme="minorHAnsi" w:cstheme="minorHAnsi"/>
          <w:sz w:val="22"/>
          <w:szCs w:val="22"/>
        </w:rPr>
        <w:t>Data Recipient</w:t>
      </w:r>
      <w:r w:rsidR="00220A6E" w:rsidRPr="00E74315">
        <w:rPr>
          <w:rFonts w:asciiTheme="minorHAnsi" w:hAnsiTheme="minorHAnsi" w:cstheme="minorHAnsi"/>
          <w:sz w:val="22"/>
          <w:szCs w:val="22"/>
        </w:rPr>
        <w:t xml:space="preserve"> employees are available on short notice, if needed, to participate in UC</w:t>
      </w:r>
      <w:r w:rsidRPr="00E74315">
        <w:rPr>
          <w:rFonts w:asciiTheme="minorHAnsi" w:hAnsiTheme="minorHAnsi" w:cstheme="minorHAnsi"/>
          <w:sz w:val="22"/>
          <w:szCs w:val="22"/>
        </w:rPr>
        <w:t>SF</w:t>
      </w:r>
      <w:r w:rsidR="00220A6E" w:rsidRPr="00E74315">
        <w:rPr>
          <w:rFonts w:asciiTheme="minorHAnsi" w:hAnsiTheme="minorHAnsi" w:cstheme="minorHAnsi"/>
          <w:sz w:val="22"/>
          <w:szCs w:val="22"/>
        </w:rPr>
        <w:t xml:space="preserve"> and </w:t>
      </w:r>
      <w:r w:rsidRPr="00E74315">
        <w:rPr>
          <w:rFonts w:asciiTheme="minorHAnsi" w:hAnsiTheme="minorHAnsi" w:cstheme="minorHAnsi"/>
          <w:sz w:val="22"/>
          <w:szCs w:val="22"/>
        </w:rPr>
        <w:t xml:space="preserve">Data Recipient </w:t>
      </w:r>
      <w:r w:rsidR="00220A6E" w:rsidRPr="00E74315">
        <w:rPr>
          <w:rFonts w:asciiTheme="minorHAnsi" w:hAnsiTheme="minorHAnsi" w:cstheme="minorHAnsi"/>
          <w:sz w:val="22"/>
          <w:szCs w:val="22"/>
        </w:rPr>
        <w:t xml:space="preserve">initiated meetings and/or conference calls regarding the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Breach and/or Security Incident; and</w:t>
      </w:r>
    </w:p>
    <w:p w14:paraId="33003528" w14:textId="77777777" w:rsidR="00220A6E" w:rsidRPr="00E74315" w:rsidRDefault="003912C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(8)</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Ensuring that knowledgeable </w:t>
      </w:r>
      <w:r w:rsidRPr="00E74315">
        <w:rPr>
          <w:rFonts w:asciiTheme="minorHAnsi" w:hAnsiTheme="minorHAnsi" w:cstheme="minorHAnsi"/>
          <w:sz w:val="22"/>
          <w:szCs w:val="22"/>
        </w:rPr>
        <w:t xml:space="preserve">Data Recipient </w:t>
      </w:r>
      <w:r w:rsidR="00220A6E" w:rsidRPr="00E74315">
        <w:rPr>
          <w:rFonts w:asciiTheme="minorHAnsi" w:hAnsiTheme="minorHAnsi" w:cstheme="minorHAnsi"/>
          <w:sz w:val="22"/>
          <w:szCs w:val="22"/>
        </w:rPr>
        <w:t>employees and agents participate in after-action analysis, including root cause analysis and preventive action planning.</w:t>
      </w:r>
    </w:p>
    <w:p w14:paraId="2A040A03" w14:textId="77777777" w:rsidR="003912CF" w:rsidRPr="00E74315" w:rsidRDefault="003912CF" w:rsidP="00994BB8">
      <w:pPr>
        <w:pStyle w:val="ListParagraph"/>
        <w:ind w:left="1440" w:hanging="360"/>
        <w:jc w:val="both"/>
        <w:rPr>
          <w:rFonts w:asciiTheme="minorHAnsi" w:hAnsiTheme="minorHAnsi" w:cstheme="minorHAnsi"/>
          <w:sz w:val="22"/>
          <w:szCs w:val="22"/>
        </w:rPr>
      </w:pPr>
    </w:p>
    <w:p w14:paraId="7800DDB1" w14:textId="45A38BE5" w:rsidR="00220A6E" w:rsidRDefault="003912CF" w:rsidP="00994BB8">
      <w:pPr>
        <w:pStyle w:val="ListParagraph"/>
        <w:ind w:left="1080" w:hanging="360"/>
        <w:jc w:val="both"/>
        <w:rPr>
          <w:rFonts w:asciiTheme="minorHAnsi" w:hAnsiTheme="minorHAnsi" w:cstheme="minorHAnsi"/>
          <w:sz w:val="22"/>
          <w:szCs w:val="22"/>
        </w:rPr>
      </w:pPr>
      <w:r w:rsidRPr="00E74315">
        <w:rPr>
          <w:rFonts w:asciiTheme="minorHAnsi" w:hAnsiTheme="minorHAnsi" w:cstheme="minorHAnsi"/>
          <w:sz w:val="22"/>
          <w:szCs w:val="22"/>
        </w:rPr>
        <w:t>e.</w:t>
      </w:r>
      <w:r w:rsidRPr="00E74315">
        <w:rPr>
          <w:rFonts w:asciiTheme="minorHAnsi" w:hAnsiTheme="minorHAnsi" w:cstheme="minorHAnsi"/>
          <w:sz w:val="22"/>
          <w:szCs w:val="22"/>
        </w:rPr>
        <w:tab/>
      </w:r>
      <w:r w:rsidRPr="00BE42DF">
        <w:rPr>
          <w:rFonts w:asciiTheme="minorHAnsi" w:hAnsiTheme="minorHAnsi" w:cstheme="minorHAnsi"/>
          <w:sz w:val="22"/>
          <w:szCs w:val="22"/>
          <w:u w:val="single"/>
        </w:rPr>
        <w:t>Corrective a</w:t>
      </w:r>
      <w:r w:rsidR="00220A6E" w:rsidRPr="00BE42DF">
        <w:rPr>
          <w:rFonts w:asciiTheme="minorHAnsi" w:hAnsiTheme="minorHAnsi" w:cstheme="minorHAnsi"/>
          <w:sz w:val="22"/>
          <w:szCs w:val="22"/>
          <w:u w:val="single"/>
        </w:rPr>
        <w:t>nd Preventive Action</w:t>
      </w:r>
      <w:r w:rsidR="0045720D">
        <w:rPr>
          <w:rFonts w:asciiTheme="minorHAnsi" w:hAnsiTheme="minorHAnsi" w:cstheme="minorHAnsi"/>
          <w:sz w:val="22"/>
          <w:szCs w:val="22"/>
        </w:rPr>
        <w:t>.</w:t>
      </w:r>
      <w:r w:rsidR="00220A6E" w:rsidRPr="00E74315">
        <w:rPr>
          <w:rFonts w:asciiTheme="minorHAnsi" w:hAnsiTheme="minorHAnsi" w:cstheme="minorHAnsi"/>
          <w:sz w:val="22"/>
          <w:szCs w:val="22"/>
        </w:rPr>
        <w:t xml:space="preserve"> </w:t>
      </w:r>
      <w:r w:rsidR="00674738">
        <w:rPr>
          <w:rFonts w:asciiTheme="minorHAnsi" w:hAnsiTheme="minorHAnsi" w:cstheme="minorHAnsi"/>
          <w:sz w:val="22"/>
          <w:szCs w:val="22"/>
        </w:rPr>
        <w:t xml:space="preserve"> </w:t>
      </w:r>
      <w:r w:rsidR="00220A6E" w:rsidRPr="00E74315">
        <w:rPr>
          <w:rFonts w:asciiTheme="minorHAnsi" w:hAnsiTheme="minorHAnsi" w:cstheme="minorHAnsi"/>
          <w:sz w:val="22"/>
          <w:szCs w:val="22"/>
        </w:rPr>
        <w:t xml:space="preserve">As a result of a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 xml:space="preserve">Breach and/or Security Incident impacting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 xml:space="preserve">and/or </w:t>
      </w:r>
      <w:r w:rsidRPr="00E74315">
        <w:rPr>
          <w:rFonts w:asciiTheme="minorHAnsi" w:hAnsiTheme="minorHAnsi" w:cstheme="minorHAnsi"/>
          <w:sz w:val="22"/>
          <w:szCs w:val="22"/>
        </w:rPr>
        <w:t xml:space="preserve">UCSF Information </w:t>
      </w:r>
      <w:r w:rsidR="00220A6E" w:rsidRPr="00E74315">
        <w:rPr>
          <w:rFonts w:asciiTheme="minorHAnsi" w:hAnsiTheme="minorHAnsi" w:cstheme="minorHAnsi"/>
          <w:sz w:val="22"/>
          <w:szCs w:val="22"/>
        </w:rPr>
        <w:t>Resources, and upon UC</w:t>
      </w:r>
      <w:r w:rsidRPr="00E74315">
        <w:rPr>
          <w:rFonts w:asciiTheme="minorHAnsi" w:hAnsiTheme="minorHAnsi" w:cstheme="minorHAnsi"/>
          <w:sz w:val="22"/>
          <w:szCs w:val="22"/>
        </w:rPr>
        <w:t>SF</w:t>
      </w:r>
      <w:r w:rsidR="00220A6E" w:rsidRPr="00E74315">
        <w:rPr>
          <w:rFonts w:asciiTheme="minorHAnsi" w:hAnsiTheme="minorHAnsi" w:cstheme="minorHAnsi"/>
          <w:sz w:val="22"/>
          <w:szCs w:val="22"/>
        </w:rPr>
        <w:t xml:space="preserve">’s request, </w:t>
      </w:r>
      <w:r w:rsidRPr="00E74315">
        <w:rPr>
          <w:rFonts w:asciiTheme="minorHAnsi" w:hAnsiTheme="minorHAnsi" w:cstheme="minorHAnsi"/>
          <w:sz w:val="22"/>
          <w:szCs w:val="22"/>
        </w:rPr>
        <w:t xml:space="preserve">Data Recipient </w:t>
      </w:r>
      <w:r w:rsidR="00220A6E" w:rsidRPr="00E74315">
        <w:rPr>
          <w:rFonts w:asciiTheme="minorHAnsi" w:hAnsiTheme="minorHAnsi" w:cstheme="minorHAnsi"/>
          <w:sz w:val="22"/>
          <w:szCs w:val="22"/>
        </w:rPr>
        <w:t xml:space="preserve">must prepare a report detailing corrective and preventive actions. </w:t>
      </w:r>
      <w:r w:rsidR="00674738">
        <w:rPr>
          <w:rFonts w:asciiTheme="minorHAnsi" w:hAnsiTheme="minorHAnsi" w:cstheme="minorHAnsi"/>
          <w:sz w:val="22"/>
          <w:szCs w:val="22"/>
        </w:rPr>
        <w:t xml:space="preserve"> </w:t>
      </w:r>
      <w:r w:rsidR="00220A6E" w:rsidRPr="00E74315">
        <w:rPr>
          <w:rFonts w:asciiTheme="minorHAnsi" w:hAnsiTheme="minorHAnsi" w:cstheme="minorHAnsi"/>
          <w:sz w:val="22"/>
          <w:szCs w:val="22"/>
        </w:rPr>
        <w:t xml:space="preserve">The report must include: </w:t>
      </w:r>
    </w:p>
    <w:p w14:paraId="5445CFE0" w14:textId="77777777" w:rsidR="0045720D" w:rsidRPr="00E74315" w:rsidRDefault="0045720D" w:rsidP="00994BB8">
      <w:pPr>
        <w:pStyle w:val="ListParagraph"/>
        <w:ind w:left="1080" w:hanging="360"/>
        <w:jc w:val="both"/>
        <w:rPr>
          <w:rFonts w:asciiTheme="minorHAnsi" w:hAnsiTheme="minorHAnsi" w:cstheme="minorHAnsi"/>
          <w:sz w:val="22"/>
          <w:szCs w:val="22"/>
        </w:rPr>
      </w:pPr>
    </w:p>
    <w:p w14:paraId="1544B8E4" w14:textId="77777777" w:rsidR="003912CF" w:rsidRPr="00E74315" w:rsidRDefault="003912C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(1)</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A mutually agreed upon timeline for the corrective and preventive actions based on the nature of the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Breach and/or Security Incident;</w:t>
      </w:r>
    </w:p>
    <w:p w14:paraId="0875C79E" w14:textId="77777777" w:rsidR="003912CF" w:rsidRPr="00E74315" w:rsidRDefault="003912C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(2)</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Identification and description of the root causes; and</w:t>
      </w:r>
    </w:p>
    <w:p w14:paraId="2977A223" w14:textId="77777777" w:rsidR="00220A6E" w:rsidRPr="00E74315" w:rsidRDefault="003912CF" w:rsidP="00994BB8">
      <w:pPr>
        <w:pStyle w:val="ListParagraph"/>
        <w:ind w:left="1440" w:hanging="360"/>
        <w:jc w:val="both"/>
        <w:rPr>
          <w:rFonts w:asciiTheme="minorHAnsi" w:hAnsiTheme="minorHAnsi" w:cstheme="minorHAnsi"/>
          <w:sz w:val="22"/>
          <w:szCs w:val="22"/>
        </w:rPr>
      </w:pPr>
      <w:r w:rsidRPr="00E74315">
        <w:rPr>
          <w:rFonts w:asciiTheme="minorHAnsi" w:hAnsiTheme="minorHAnsi" w:cstheme="minorHAnsi"/>
          <w:sz w:val="22"/>
          <w:szCs w:val="22"/>
        </w:rPr>
        <w:t>(3)</w:t>
      </w:r>
      <w:r w:rsidRPr="00E74315">
        <w:rPr>
          <w:rFonts w:asciiTheme="minorHAnsi" w:hAnsiTheme="minorHAnsi" w:cstheme="minorHAnsi"/>
          <w:sz w:val="22"/>
          <w:szCs w:val="22"/>
        </w:rPr>
        <w:tab/>
      </w:r>
      <w:r w:rsidR="00220A6E" w:rsidRPr="00E74315">
        <w:rPr>
          <w:rFonts w:asciiTheme="minorHAnsi" w:hAnsiTheme="minorHAnsi" w:cstheme="minorHAnsi"/>
          <w:sz w:val="22"/>
          <w:szCs w:val="22"/>
        </w:rPr>
        <w:t xml:space="preserve">Precise steps </w:t>
      </w:r>
      <w:r w:rsidRPr="00E74315">
        <w:rPr>
          <w:rFonts w:asciiTheme="minorHAnsi" w:hAnsiTheme="minorHAnsi" w:cstheme="minorHAnsi"/>
          <w:sz w:val="22"/>
          <w:szCs w:val="22"/>
        </w:rPr>
        <w:t xml:space="preserve">Data </w:t>
      </w:r>
      <w:r w:rsidR="0045720D">
        <w:rPr>
          <w:rFonts w:asciiTheme="minorHAnsi" w:hAnsiTheme="minorHAnsi" w:cstheme="minorHAnsi"/>
          <w:sz w:val="22"/>
          <w:szCs w:val="22"/>
        </w:rPr>
        <w:t>R</w:t>
      </w:r>
      <w:r w:rsidRPr="00E74315">
        <w:rPr>
          <w:rFonts w:asciiTheme="minorHAnsi" w:hAnsiTheme="minorHAnsi" w:cstheme="minorHAnsi"/>
          <w:sz w:val="22"/>
          <w:szCs w:val="22"/>
        </w:rPr>
        <w:t xml:space="preserve">ecipient </w:t>
      </w:r>
      <w:r w:rsidR="00220A6E" w:rsidRPr="00E74315">
        <w:rPr>
          <w:rFonts w:asciiTheme="minorHAnsi" w:hAnsiTheme="minorHAnsi" w:cstheme="minorHAnsi"/>
          <w:sz w:val="22"/>
          <w:szCs w:val="22"/>
        </w:rPr>
        <w:t>will take to address the failures in the underlying administrative, technical, and/or physical controls to mitigate damages and future cyber risk.</w:t>
      </w:r>
    </w:p>
    <w:p w14:paraId="6D93D2DB" w14:textId="77777777" w:rsidR="003912CF" w:rsidRPr="00E74315" w:rsidRDefault="003912CF" w:rsidP="00994BB8">
      <w:pPr>
        <w:pStyle w:val="ListParagraph"/>
        <w:jc w:val="both"/>
        <w:rPr>
          <w:rFonts w:asciiTheme="minorHAnsi" w:hAnsiTheme="minorHAnsi" w:cstheme="minorHAnsi"/>
          <w:sz w:val="22"/>
          <w:szCs w:val="22"/>
        </w:rPr>
      </w:pPr>
    </w:p>
    <w:p w14:paraId="5B0D19F6" w14:textId="2E3AAD2E" w:rsidR="00220A6E" w:rsidRPr="00E74315" w:rsidRDefault="003912CF" w:rsidP="00994BB8">
      <w:pPr>
        <w:pStyle w:val="ListParagraph"/>
        <w:ind w:left="1080" w:hanging="360"/>
        <w:jc w:val="both"/>
        <w:rPr>
          <w:rFonts w:asciiTheme="minorHAnsi" w:hAnsiTheme="minorHAnsi" w:cstheme="minorHAnsi"/>
          <w:sz w:val="22"/>
          <w:szCs w:val="22"/>
        </w:rPr>
      </w:pPr>
      <w:r w:rsidRPr="00E74315">
        <w:rPr>
          <w:rFonts w:asciiTheme="minorHAnsi" w:hAnsiTheme="minorHAnsi" w:cstheme="minorHAnsi"/>
          <w:sz w:val="22"/>
          <w:szCs w:val="22"/>
        </w:rPr>
        <w:t>f.</w:t>
      </w:r>
      <w:r w:rsidRPr="00E74315">
        <w:rPr>
          <w:rFonts w:asciiTheme="minorHAnsi" w:hAnsiTheme="minorHAnsi" w:cstheme="minorHAnsi"/>
          <w:sz w:val="22"/>
          <w:szCs w:val="22"/>
        </w:rPr>
        <w:tab/>
      </w:r>
      <w:r w:rsidR="00220A6E" w:rsidRPr="00BE42DF">
        <w:rPr>
          <w:rFonts w:asciiTheme="minorHAnsi" w:hAnsiTheme="minorHAnsi" w:cstheme="minorHAnsi"/>
          <w:sz w:val="22"/>
          <w:szCs w:val="22"/>
          <w:u w:val="single"/>
        </w:rPr>
        <w:t>Costs</w:t>
      </w:r>
      <w:r w:rsidR="0045720D">
        <w:rPr>
          <w:rFonts w:asciiTheme="minorHAnsi" w:hAnsiTheme="minorHAnsi" w:cstheme="minorHAnsi"/>
          <w:sz w:val="22"/>
          <w:szCs w:val="22"/>
        </w:rPr>
        <w:t>.</w:t>
      </w:r>
      <w:r w:rsidR="00220A6E" w:rsidRPr="00E74315">
        <w:rPr>
          <w:rFonts w:asciiTheme="minorHAnsi" w:hAnsiTheme="minorHAnsi" w:cstheme="minorHAnsi"/>
          <w:sz w:val="22"/>
          <w:szCs w:val="22"/>
        </w:rPr>
        <w:t xml:space="preserve">  </w:t>
      </w:r>
      <w:r w:rsidRPr="00E74315">
        <w:rPr>
          <w:rFonts w:asciiTheme="minorHAnsi" w:hAnsiTheme="minorHAnsi" w:cstheme="minorHAnsi"/>
          <w:sz w:val="22"/>
          <w:szCs w:val="22"/>
        </w:rPr>
        <w:t>Data Recipient</w:t>
      </w:r>
      <w:r w:rsidR="00220A6E" w:rsidRPr="00E74315">
        <w:rPr>
          <w:rFonts w:asciiTheme="minorHAnsi" w:hAnsiTheme="minorHAnsi" w:cstheme="minorHAnsi"/>
          <w:sz w:val="22"/>
          <w:szCs w:val="22"/>
        </w:rPr>
        <w:t xml:space="preserve"> </w:t>
      </w:r>
      <w:r w:rsidR="00BE42DF">
        <w:rPr>
          <w:rFonts w:asciiTheme="minorHAnsi" w:hAnsiTheme="minorHAnsi" w:cstheme="minorHAnsi"/>
          <w:sz w:val="22"/>
          <w:szCs w:val="22"/>
        </w:rPr>
        <w:t>will</w:t>
      </w:r>
      <w:r w:rsidR="00BE42DF" w:rsidRPr="00E74315">
        <w:rPr>
          <w:rFonts w:asciiTheme="minorHAnsi" w:hAnsiTheme="minorHAnsi" w:cstheme="minorHAnsi"/>
          <w:sz w:val="22"/>
          <w:szCs w:val="22"/>
        </w:rPr>
        <w:t xml:space="preserve"> </w:t>
      </w:r>
      <w:r w:rsidR="00220A6E" w:rsidRPr="00E74315">
        <w:rPr>
          <w:rFonts w:asciiTheme="minorHAnsi" w:hAnsiTheme="minorHAnsi" w:cstheme="minorHAnsi"/>
          <w:sz w:val="22"/>
          <w:szCs w:val="22"/>
        </w:rPr>
        <w:t>reimburse UC</w:t>
      </w:r>
      <w:r w:rsidRPr="00E74315">
        <w:rPr>
          <w:rFonts w:asciiTheme="minorHAnsi" w:hAnsiTheme="minorHAnsi" w:cstheme="minorHAnsi"/>
          <w:sz w:val="22"/>
          <w:szCs w:val="22"/>
        </w:rPr>
        <w:t>SF</w:t>
      </w:r>
      <w:r w:rsidR="00220A6E" w:rsidRPr="00E74315">
        <w:rPr>
          <w:rFonts w:asciiTheme="minorHAnsi" w:hAnsiTheme="minorHAnsi" w:cstheme="minorHAnsi"/>
          <w:sz w:val="22"/>
          <w:szCs w:val="22"/>
        </w:rPr>
        <w:t xml:space="preserve"> for reasonable costs related to responding to </w:t>
      </w:r>
      <w:r w:rsidRPr="00E74315">
        <w:rPr>
          <w:rFonts w:asciiTheme="minorHAnsi" w:hAnsiTheme="minorHAnsi" w:cstheme="minorHAnsi"/>
          <w:sz w:val="22"/>
          <w:szCs w:val="22"/>
        </w:rPr>
        <w:t xml:space="preserve">Data </w:t>
      </w:r>
      <w:r w:rsidR="00220A6E" w:rsidRPr="00E74315">
        <w:rPr>
          <w:rFonts w:asciiTheme="minorHAnsi" w:hAnsiTheme="minorHAnsi" w:cstheme="minorHAnsi"/>
          <w:sz w:val="22"/>
          <w:szCs w:val="22"/>
        </w:rPr>
        <w:t xml:space="preserve">Breaches </w:t>
      </w:r>
      <w:r w:rsidRPr="00E74315">
        <w:rPr>
          <w:rFonts w:asciiTheme="minorHAnsi" w:hAnsiTheme="minorHAnsi" w:cstheme="minorHAnsi"/>
          <w:sz w:val="22"/>
          <w:szCs w:val="22"/>
        </w:rPr>
        <w:t xml:space="preserve">or Security Incidents that affect Data or USCF Information </w:t>
      </w:r>
      <w:r w:rsidR="00220A6E" w:rsidRPr="00E74315">
        <w:rPr>
          <w:rFonts w:asciiTheme="minorHAnsi" w:hAnsiTheme="minorHAnsi" w:cstheme="minorHAnsi"/>
          <w:sz w:val="22"/>
          <w:szCs w:val="22"/>
        </w:rPr>
        <w:t xml:space="preserve">Resources </w:t>
      </w:r>
      <w:r w:rsidR="005E0CCF" w:rsidRPr="00E74315">
        <w:rPr>
          <w:rFonts w:asciiTheme="minorHAnsi" w:hAnsiTheme="minorHAnsi" w:cstheme="minorHAnsi"/>
          <w:sz w:val="22"/>
          <w:szCs w:val="22"/>
        </w:rPr>
        <w:t xml:space="preserve">that are </w:t>
      </w:r>
      <w:r w:rsidR="00220A6E" w:rsidRPr="00E74315">
        <w:rPr>
          <w:rFonts w:asciiTheme="minorHAnsi" w:hAnsiTheme="minorHAnsi" w:cstheme="minorHAnsi"/>
          <w:sz w:val="22"/>
          <w:szCs w:val="22"/>
        </w:rPr>
        <w:t xml:space="preserve">caused by </w:t>
      </w:r>
      <w:r w:rsidR="005E0CCF" w:rsidRPr="00E74315">
        <w:rPr>
          <w:rFonts w:asciiTheme="minorHAnsi" w:hAnsiTheme="minorHAnsi" w:cstheme="minorHAnsi"/>
          <w:sz w:val="22"/>
          <w:szCs w:val="22"/>
        </w:rPr>
        <w:t>Data Recipient</w:t>
      </w:r>
      <w:r w:rsidR="00220A6E" w:rsidRPr="00E74315">
        <w:rPr>
          <w:rFonts w:asciiTheme="minorHAnsi" w:hAnsiTheme="minorHAnsi" w:cstheme="minorHAnsi"/>
          <w:sz w:val="22"/>
          <w:szCs w:val="22"/>
        </w:rPr>
        <w:t xml:space="preserve">. </w:t>
      </w:r>
      <w:r w:rsidR="00674738">
        <w:rPr>
          <w:rFonts w:asciiTheme="minorHAnsi" w:hAnsiTheme="minorHAnsi" w:cstheme="minorHAnsi"/>
          <w:sz w:val="22"/>
          <w:szCs w:val="22"/>
        </w:rPr>
        <w:t xml:space="preserve"> </w:t>
      </w:r>
      <w:r w:rsidR="00220A6E" w:rsidRPr="00E74315">
        <w:rPr>
          <w:rFonts w:asciiTheme="minorHAnsi" w:hAnsiTheme="minorHAnsi" w:cstheme="minorHAnsi"/>
          <w:sz w:val="22"/>
          <w:szCs w:val="22"/>
        </w:rPr>
        <w:t xml:space="preserve">This includes all costs associated with notice and/or remediation of </w:t>
      </w:r>
      <w:r w:rsidR="005E0CCF" w:rsidRPr="00E74315">
        <w:rPr>
          <w:rFonts w:asciiTheme="minorHAnsi" w:hAnsiTheme="minorHAnsi" w:cstheme="minorHAnsi"/>
          <w:sz w:val="22"/>
          <w:szCs w:val="22"/>
        </w:rPr>
        <w:t xml:space="preserve">a Data </w:t>
      </w:r>
      <w:r w:rsidR="00220A6E" w:rsidRPr="00E74315">
        <w:rPr>
          <w:rFonts w:asciiTheme="minorHAnsi" w:hAnsiTheme="minorHAnsi" w:cstheme="minorHAnsi"/>
          <w:sz w:val="22"/>
          <w:szCs w:val="22"/>
        </w:rPr>
        <w:t>Breach.</w:t>
      </w:r>
    </w:p>
    <w:p w14:paraId="20A9DCB1" w14:textId="77777777" w:rsidR="005E0CCF" w:rsidRPr="00E74315" w:rsidRDefault="005E0CCF" w:rsidP="00994BB8">
      <w:pPr>
        <w:pStyle w:val="ListParagraph"/>
        <w:jc w:val="both"/>
        <w:rPr>
          <w:rFonts w:asciiTheme="minorHAnsi" w:hAnsiTheme="minorHAnsi" w:cstheme="minorHAnsi"/>
          <w:sz w:val="22"/>
          <w:szCs w:val="22"/>
        </w:rPr>
      </w:pPr>
    </w:p>
    <w:p w14:paraId="5C464CEC" w14:textId="22F4E19F" w:rsidR="009B09EB" w:rsidRPr="00151941" w:rsidRDefault="00220A6E" w:rsidP="00994BB8">
      <w:pPr>
        <w:pStyle w:val="ListParagraph"/>
        <w:widowControl w:val="0"/>
        <w:numPr>
          <w:ilvl w:val="0"/>
          <w:numId w:val="16"/>
        </w:numPr>
        <w:ind w:left="1080"/>
        <w:jc w:val="both"/>
        <w:rPr>
          <w:rFonts w:asciiTheme="minorHAnsi" w:hAnsiTheme="minorHAnsi" w:cstheme="minorHAnsi"/>
          <w:color w:val="000000"/>
          <w:sz w:val="22"/>
          <w:szCs w:val="22"/>
        </w:rPr>
      </w:pPr>
      <w:r w:rsidRPr="00BE42DF">
        <w:rPr>
          <w:rFonts w:asciiTheme="minorHAnsi" w:hAnsiTheme="minorHAnsi" w:cstheme="minorHAnsi"/>
          <w:sz w:val="22"/>
          <w:szCs w:val="22"/>
          <w:u w:val="single"/>
        </w:rPr>
        <w:t>Grounds for Termination</w:t>
      </w:r>
      <w:r w:rsidR="0045720D" w:rsidRPr="0045720D">
        <w:rPr>
          <w:rFonts w:asciiTheme="minorHAnsi" w:hAnsiTheme="minorHAnsi" w:cstheme="minorHAnsi"/>
          <w:sz w:val="22"/>
          <w:szCs w:val="22"/>
        </w:rPr>
        <w:t>.</w:t>
      </w:r>
      <w:r w:rsidRPr="0045720D">
        <w:rPr>
          <w:rFonts w:asciiTheme="minorHAnsi" w:hAnsiTheme="minorHAnsi" w:cstheme="minorHAnsi"/>
          <w:sz w:val="22"/>
          <w:szCs w:val="22"/>
        </w:rPr>
        <w:t xml:space="preserve"> </w:t>
      </w:r>
      <w:r w:rsidR="00674738">
        <w:rPr>
          <w:rFonts w:asciiTheme="minorHAnsi" w:hAnsiTheme="minorHAnsi" w:cstheme="minorHAnsi"/>
          <w:sz w:val="22"/>
          <w:szCs w:val="22"/>
        </w:rPr>
        <w:t xml:space="preserve"> </w:t>
      </w:r>
      <w:r w:rsidRPr="0045720D">
        <w:rPr>
          <w:rFonts w:asciiTheme="minorHAnsi" w:hAnsiTheme="minorHAnsi" w:cstheme="minorHAnsi"/>
          <w:sz w:val="22"/>
          <w:szCs w:val="22"/>
        </w:rPr>
        <w:t xml:space="preserve">Any </w:t>
      </w:r>
      <w:r w:rsidR="005E0CCF" w:rsidRPr="0045720D">
        <w:rPr>
          <w:rFonts w:asciiTheme="minorHAnsi" w:hAnsiTheme="minorHAnsi" w:cstheme="minorHAnsi"/>
          <w:sz w:val="22"/>
          <w:szCs w:val="22"/>
        </w:rPr>
        <w:t xml:space="preserve">Data </w:t>
      </w:r>
      <w:r w:rsidRPr="0045720D">
        <w:rPr>
          <w:rFonts w:asciiTheme="minorHAnsi" w:hAnsiTheme="minorHAnsi" w:cstheme="minorHAnsi"/>
          <w:sz w:val="22"/>
          <w:szCs w:val="22"/>
        </w:rPr>
        <w:t>Breach may be grounds for termination of the Agreement by UC</w:t>
      </w:r>
      <w:r w:rsidR="005E0CCF" w:rsidRPr="0045720D">
        <w:rPr>
          <w:rFonts w:asciiTheme="minorHAnsi" w:hAnsiTheme="minorHAnsi" w:cstheme="minorHAnsi"/>
          <w:sz w:val="22"/>
          <w:szCs w:val="22"/>
        </w:rPr>
        <w:t>SF</w:t>
      </w:r>
      <w:r w:rsidRPr="0045720D">
        <w:rPr>
          <w:rFonts w:asciiTheme="minorHAnsi" w:hAnsiTheme="minorHAnsi" w:cstheme="minorHAnsi"/>
          <w:sz w:val="22"/>
          <w:szCs w:val="22"/>
        </w:rPr>
        <w:t xml:space="preserve">. </w:t>
      </w:r>
      <w:r w:rsidR="00674738">
        <w:rPr>
          <w:rFonts w:asciiTheme="minorHAnsi" w:hAnsiTheme="minorHAnsi" w:cstheme="minorHAnsi"/>
          <w:sz w:val="22"/>
          <w:szCs w:val="22"/>
        </w:rPr>
        <w:t xml:space="preserve"> </w:t>
      </w:r>
      <w:r w:rsidRPr="0045720D">
        <w:rPr>
          <w:rFonts w:asciiTheme="minorHAnsi" w:hAnsiTheme="minorHAnsi" w:cstheme="minorHAnsi"/>
          <w:sz w:val="22"/>
          <w:szCs w:val="22"/>
        </w:rPr>
        <w:t xml:space="preserve">Agreement obligations to secure, dispose, and report continue through the resolution of the </w:t>
      </w:r>
      <w:r w:rsidR="005E0CCF" w:rsidRPr="0045720D">
        <w:rPr>
          <w:rFonts w:asciiTheme="minorHAnsi" w:hAnsiTheme="minorHAnsi" w:cstheme="minorHAnsi"/>
          <w:sz w:val="22"/>
          <w:szCs w:val="22"/>
        </w:rPr>
        <w:t xml:space="preserve">Data </w:t>
      </w:r>
      <w:r w:rsidRPr="0045720D">
        <w:rPr>
          <w:rFonts w:asciiTheme="minorHAnsi" w:hAnsiTheme="minorHAnsi" w:cstheme="minorHAnsi"/>
          <w:sz w:val="22"/>
          <w:szCs w:val="22"/>
        </w:rPr>
        <w:t>Breach and/or Security Incident.</w:t>
      </w:r>
    </w:p>
    <w:p w14:paraId="7FF7036E" w14:textId="77777777" w:rsidR="003F24E3" w:rsidRPr="00E74315" w:rsidRDefault="003F24E3" w:rsidP="00994BB8">
      <w:pPr>
        <w:pStyle w:val="ListParagraph"/>
        <w:jc w:val="both"/>
        <w:rPr>
          <w:rFonts w:asciiTheme="minorHAnsi" w:hAnsiTheme="minorHAnsi" w:cstheme="minorHAnsi"/>
          <w:color w:val="000000"/>
          <w:sz w:val="22"/>
          <w:szCs w:val="22"/>
        </w:rPr>
      </w:pPr>
    </w:p>
    <w:p w14:paraId="424B8D3E" w14:textId="77777777" w:rsidR="009112E2" w:rsidRPr="00E74315" w:rsidRDefault="009112E2" w:rsidP="00994BB8">
      <w:pPr>
        <w:widowControl w:val="0"/>
        <w:numPr>
          <w:ilvl w:val="0"/>
          <w:numId w:val="6"/>
        </w:numPr>
        <w:tabs>
          <w:tab w:val="left" w:pos="0"/>
        </w:tabs>
        <w:overflowPunct/>
        <w:ind w:left="0" w:firstLine="0"/>
        <w:textAlignment w:val="auto"/>
        <w:rPr>
          <w:rFonts w:asciiTheme="minorHAnsi" w:hAnsiTheme="minorHAnsi" w:cstheme="minorHAnsi"/>
          <w:b/>
          <w:color w:val="000000"/>
          <w:sz w:val="22"/>
          <w:szCs w:val="22"/>
        </w:rPr>
      </w:pPr>
      <w:r w:rsidRPr="00E74315">
        <w:rPr>
          <w:rFonts w:asciiTheme="minorHAnsi" w:hAnsiTheme="minorHAnsi" w:cstheme="minorHAnsi"/>
          <w:b/>
          <w:color w:val="000000"/>
          <w:sz w:val="22"/>
          <w:szCs w:val="22"/>
        </w:rPr>
        <w:t>Use of UC Name and Trademarks</w:t>
      </w:r>
    </w:p>
    <w:p w14:paraId="67766E25" w14:textId="77777777" w:rsidR="009112E2" w:rsidRPr="00E74315" w:rsidRDefault="009112E2" w:rsidP="00994BB8">
      <w:pPr>
        <w:widowControl w:val="0"/>
        <w:tabs>
          <w:tab w:val="left" w:pos="0"/>
        </w:tabs>
        <w:overflowPunct/>
        <w:textAlignment w:val="auto"/>
        <w:rPr>
          <w:rFonts w:asciiTheme="minorHAnsi" w:hAnsiTheme="minorHAnsi" w:cstheme="minorHAnsi"/>
          <w:b/>
          <w:color w:val="000000"/>
          <w:sz w:val="22"/>
          <w:szCs w:val="22"/>
        </w:rPr>
      </w:pPr>
    </w:p>
    <w:p w14:paraId="456C6D7D" w14:textId="54D61534" w:rsidR="009112E2" w:rsidRPr="00843505" w:rsidRDefault="009112E2" w:rsidP="00994BB8">
      <w:pPr>
        <w:widowControl w:val="0"/>
        <w:tabs>
          <w:tab w:val="left" w:pos="0"/>
        </w:tabs>
        <w:overflowPunct/>
        <w:ind w:left="720"/>
        <w:textAlignment w:val="auto"/>
        <w:rPr>
          <w:rFonts w:asciiTheme="minorHAnsi" w:hAnsiTheme="minorHAnsi" w:cstheme="minorHAnsi"/>
          <w:color w:val="FF0000"/>
          <w:sz w:val="22"/>
          <w:szCs w:val="22"/>
        </w:rPr>
      </w:pPr>
      <w:r w:rsidRPr="00E74315">
        <w:rPr>
          <w:rFonts w:asciiTheme="minorHAnsi" w:hAnsiTheme="minorHAnsi" w:cstheme="minorHAnsi"/>
          <w:color w:val="000000"/>
          <w:sz w:val="22"/>
          <w:szCs w:val="22"/>
        </w:rPr>
        <w:t xml:space="preserve">Data Recipient will not use the UC name, abbreviation of the UC name, trade names and/or trademarks (i.e., logos and seals) or any derivation thereof, in any form or manner in advertisements, reports, or other information released to the public, or place the UC name, abbreviations, trade names and/or trademarks or any derivation thereof on any consumer goods, products, or services for sale or distribution to the public, without UC’s prior written approval.  Data Recipient agrees to </w:t>
      </w:r>
      <w:proofErr w:type="gramStart"/>
      <w:r w:rsidRPr="00E74315">
        <w:rPr>
          <w:rFonts w:asciiTheme="minorHAnsi" w:hAnsiTheme="minorHAnsi" w:cstheme="minorHAnsi"/>
          <w:color w:val="000000"/>
          <w:sz w:val="22"/>
          <w:szCs w:val="22"/>
        </w:rPr>
        <w:t>comply at all times</w:t>
      </w:r>
      <w:proofErr w:type="gramEnd"/>
      <w:r w:rsidRPr="00E74315">
        <w:rPr>
          <w:rFonts w:asciiTheme="minorHAnsi" w:hAnsiTheme="minorHAnsi" w:cstheme="minorHAnsi"/>
          <w:color w:val="000000"/>
          <w:sz w:val="22"/>
          <w:szCs w:val="22"/>
        </w:rPr>
        <w:t xml:space="preserve"> with California Education Code Section 92000.</w:t>
      </w:r>
      <w:r w:rsidR="007C320D">
        <w:rPr>
          <w:rFonts w:asciiTheme="minorHAnsi" w:hAnsiTheme="minorHAnsi" w:cstheme="minorHAnsi"/>
          <w:color w:val="000000"/>
          <w:sz w:val="22"/>
          <w:szCs w:val="22"/>
        </w:rPr>
        <w:t xml:space="preserve"> </w:t>
      </w:r>
    </w:p>
    <w:p w14:paraId="6BB12B66" w14:textId="77777777" w:rsidR="007F2B1A" w:rsidRPr="00E74315" w:rsidRDefault="007F2B1A" w:rsidP="00994BB8">
      <w:pPr>
        <w:widowControl w:val="0"/>
        <w:tabs>
          <w:tab w:val="left" w:pos="0"/>
        </w:tabs>
        <w:overflowPunct/>
        <w:textAlignment w:val="auto"/>
        <w:rPr>
          <w:rFonts w:asciiTheme="minorHAnsi" w:hAnsiTheme="minorHAnsi" w:cstheme="minorHAnsi"/>
          <w:b/>
          <w:color w:val="000000"/>
          <w:sz w:val="22"/>
          <w:szCs w:val="22"/>
        </w:rPr>
      </w:pPr>
    </w:p>
    <w:p w14:paraId="06DAE3D7" w14:textId="77777777" w:rsidR="00011254" w:rsidRPr="00E74315" w:rsidRDefault="00011254" w:rsidP="00994BB8">
      <w:pPr>
        <w:widowControl w:val="0"/>
        <w:numPr>
          <w:ilvl w:val="0"/>
          <w:numId w:val="6"/>
        </w:numPr>
        <w:tabs>
          <w:tab w:val="left" w:pos="0"/>
        </w:tabs>
        <w:overflowPunct/>
        <w:ind w:left="0" w:firstLine="0"/>
        <w:textAlignment w:val="auto"/>
        <w:rPr>
          <w:rFonts w:asciiTheme="minorHAnsi" w:hAnsiTheme="minorHAnsi" w:cstheme="minorHAnsi"/>
          <w:b/>
          <w:color w:val="000000"/>
          <w:sz w:val="22"/>
          <w:szCs w:val="22"/>
        </w:rPr>
      </w:pPr>
      <w:r w:rsidRPr="00E74315">
        <w:rPr>
          <w:rFonts w:asciiTheme="minorHAnsi" w:hAnsiTheme="minorHAnsi" w:cstheme="minorHAnsi"/>
          <w:b/>
          <w:color w:val="000000"/>
          <w:sz w:val="22"/>
          <w:szCs w:val="22"/>
        </w:rPr>
        <w:t>Publication</w:t>
      </w:r>
    </w:p>
    <w:p w14:paraId="16636548" w14:textId="77777777" w:rsidR="00011254" w:rsidRPr="00E74315" w:rsidRDefault="00011254" w:rsidP="00994BB8">
      <w:pPr>
        <w:widowControl w:val="0"/>
        <w:tabs>
          <w:tab w:val="left" w:pos="0"/>
        </w:tabs>
        <w:overflowPunct/>
        <w:textAlignment w:val="auto"/>
        <w:rPr>
          <w:rFonts w:asciiTheme="minorHAnsi" w:hAnsiTheme="minorHAnsi" w:cstheme="minorHAnsi"/>
          <w:b/>
          <w:color w:val="000000"/>
          <w:sz w:val="22"/>
          <w:szCs w:val="22"/>
        </w:rPr>
      </w:pPr>
    </w:p>
    <w:p w14:paraId="7E313B24" w14:textId="005ED779" w:rsidR="00011254" w:rsidRPr="00843505" w:rsidRDefault="00011254" w:rsidP="00994BB8">
      <w:pPr>
        <w:widowControl w:val="0"/>
        <w:tabs>
          <w:tab w:val="left" w:pos="0"/>
        </w:tabs>
        <w:overflowPunct/>
        <w:ind w:left="720"/>
        <w:textAlignment w:val="auto"/>
        <w:rPr>
          <w:rFonts w:asciiTheme="minorHAnsi" w:hAnsiTheme="minorHAnsi" w:cstheme="minorHAnsi"/>
          <w:color w:val="FF0000"/>
          <w:sz w:val="22"/>
          <w:szCs w:val="22"/>
        </w:rPr>
      </w:pPr>
      <w:r w:rsidRPr="00A64086">
        <w:rPr>
          <w:rFonts w:asciiTheme="minorHAnsi" w:hAnsiTheme="minorHAnsi" w:cstheme="minorHAnsi"/>
          <w:color w:val="000000"/>
          <w:sz w:val="22"/>
          <w:szCs w:val="22"/>
        </w:rPr>
        <w:t>Any publication or presentation derived from the use of the Data must contribute in a meaningful way to improving the health o</w:t>
      </w:r>
      <w:r w:rsidR="00117710" w:rsidRPr="00A64086">
        <w:rPr>
          <w:rFonts w:asciiTheme="minorHAnsi" w:hAnsiTheme="minorHAnsi" w:cstheme="minorHAnsi"/>
          <w:color w:val="000000"/>
          <w:sz w:val="22"/>
          <w:szCs w:val="22"/>
        </w:rPr>
        <w:t>f</w:t>
      </w:r>
      <w:r w:rsidRPr="00A64086">
        <w:rPr>
          <w:rFonts w:asciiTheme="minorHAnsi" w:hAnsiTheme="minorHAnsi" w:cstheme="minorHAnsi"/>
          <w:color w:val="000000"/>
          <w:sz w:val="22"/>
          <w:szCs w:val="22"/>
        </w:rPr>
        <w:t xml:space="preserve"> UCSF patients or society</w:t>
      </w:r>
      <w:r w:rsidR="009D6AC4" w:rsidRPr="00A64086">
        <w:rPr>
          <w:rFonts w:asciiTheme="minorHAnsi" w:hAnsiTheme="minorHAnsi" w:cstheme="minorHAnsi"/>
          <w:color w:val="000000"/>
          <w:sz w:val="22"/>
          <w:szCs w:val="22"/>
        </w:rPr>
        <w:t>,</w:t>
      </w:r>
      <w:r w:rsidR="009D6AC4">
        <w:rPr>
          <w:rFonts w:asciiTheme="minorHAnsi" w:hAnsiTheme="minorHAnsi" w:cstheme="minorHAnsi"/>
          <w:color w:val="000000"/>
          <w:sz w:val="22"/>
          <w:szCs w:val="22"/>
        </w:rPr>
        <w:t xml:space="preserve"> and must include attribution to UCSF </w:t>
      </w:r>
      <w:r w:rsidR="00C25056">
        <w:rPr>
          <w:rFonts w:asciiTheme="minorHAnsi" w:hAnsiTheme="minorHAnsi" w:cstheme="minorHAnsi"/>
          <w:color w:val="000000"/>
          <w:sz w:val="22"/>
          <w:szCs w:val="22"/>
        </w:rPr>
        <w:t xml:space="preserve">authors, as applicable, </w:t>
      </w:r>
      <w:r w:rsidR="009D6AC4">
        <w:rPr>
          <w:rFonts w:asciiTheme="minorHAnsi" w:hAnsiTheme="minorHAnsi" w:cstheme="minorHAnsi"/>
          <w:color w:val="000000"/>
          <w:sz w:val="22"/>
          <w:szCs w:val="22"/>
        </w:rPr>
        <w:t xml:space="preserve">consistent </w:t>
      </w:r>
      <w:r w:rsidR="00C25056" w:rsidRPr="00C25056">
        <w:rPr>
          <w:rFonts w:asciiTheme="minorHAnsi" w:hAnsiTheme="minorHAnsi" w:cstheme="minorHAnsi"/>
          <w:color w:val="000000"/>
          <w:sz w:val="22"/>
          <w:szCs w:val="22"/>
        </w:rPr>
        <w:t>with the guidelines of the International Committee of Medical Journal Editors</w:t>
      </w:r>
      <w:r w:rsidRPr="00E74315">
        <w:rPr>
          <w:rFonts w:asciiTheme="minorHAnsi" w:hAnsiTheme="minorHAnsi" w:cstheme="minorHAnsi"/>
          <w:color w:val="000000"/>
          <w:sz w:val="22"/>
          <w:szCs w:val="22"/>
        </w:rPr>
        <w:t xml:space="preserve">. </w:t>
      </w:r>
      <w:r w:rsidR="00CC76B9">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 xml:space="preserve">  </w:t>
      </w:r>
      <w:r w:rsidR="002B3831">
        <w:rPr>
          <w:rFonts w:asciiTheme="minorHAnsi" w:hAnsiTheme="minorHAnsi" w:cstheme="minorHAnsi"/>
          <w:color w:val="000000"/>
          <w:sz w:val="22"/>
          <w:szCs w:val="22"/>
        </w:rPr>
        <w:t xml:space="preserve">Data Recipient </w:t>
      </w:r>
      <w:r w:rsidR="008C42E3" w:rsidRPr="00E74315">
        <w:rPr>
          <w:rFonts w:asciiTheme="minorHAnsi" w:hAnsiTheme="minorHAnsi" w:cstheme="minorHAnsi"/>
          <w:color w:val="000000"/>
          <w:sz w:val="22"/>
          <w:szCs w:val="22"/>
        </w:rPr>
        <w:t>will</w:t>
      </w:r>
      <w:r w:rsidR="009D5518" w:rsidRPr="00E74315">
        <w:rPr>
          <w:rFonts w:asciiTheme="minorHAnsi" w:hAnsiTheme="minorHAnsi" w:cstheme="minorHAnsi"/>
          <w:color w:val="000000"/>
          <w:sz w:val="22"/>
          <w:szCs w:val="22"/>
        </w:rPr>
        <w:t xml:space="preserve"> furnish </w:t>
      </w:r>
      <w:r w:rsidR="008C42E3" w:rsidRPr="00E74315">
        <w:rPr>
          <w:rFonts w:asciiTheme="minorHAnsi" w:hAnsiTheme="minorHAnsi" w:cstheme="minorHAnsi"/>
          <w:color w:val="000000"/>
          <w:sz w:val="22"/>
          <w:szCs w:val="22"/>
        </w:rPr>
        <w:t xml:space="preserve">to </w:t>
      </w:r>
      <w:r w:rsidR="002B3831">
        <w:rPr>
          <w:rFonts w:asciiTheme="minorHAnsi" w:hAnsiTheme="minorHAnsi" w:cstheme="minorHAnsi"/>
          <w:color w:val="000000"/>
          <w:sz w:val="22"/>
          <w:szCs w:val="22"/>
        </w:rPr>
        <w:t xml:space="preserve">UCSF </w:t>
      </w:r>
      <w:r w:rsidR="009D5518" w:rsidRPr="00E74315">
        <w:rPr>
          <w:rFonts w:asciiTheme="minorHAnsi" w:hAnsiTheme="minorHAnsi" w:cstheme="minorHAnsi"/>
          <w:color w:val="000000"/>
          <w:sz w:val="22"/>
          <w:szCs w:val="22"/>
        </w:rPr>
        <w:t>a copy</w:t>
      </w:r>
      <w:r w:rsidR="008C42E3" w:rsidRPr="00E74315">
        <w:rPr>
          <w:rFonts w:asciiTheme="minorHAnsi" w:hAnsiTheme="minorHAnsi" w:cstheme="minorHAnsi"/>
          <w:color w:val="000000"/>
          <w:sz w:val="22"/>
          <w:szCs w:val="22"/>
        </w:rPr>
        <w:t xml:space="preserve"> </w:t>
      </w:r>
      <w:r w:rsidR="009D5518" w:rsidRPr="00E74315">
        <w:rPr>
          <w:rFonts w:asciiTheme="minorHAnsi" w:hAnsiTheme="minorHAnsi" w:cstheme="minorHAnsi"/>
          <w:color w:val="000000"/>
          <w:sz w:val="22"/>
          <w:szCs w:val="22"/>
        </w:rPr>
        <w:t>of any proposed publication or release at least forty-five (45) days in advance of the</w:t>
      </w:r>
      <w:r w:rsidR="008C42E3" w:rsidRPr="00E74315">
        <w:rPr>
          <w:rFonts w:asciiTheme="minorHAnsi" w:hAnsiTheme="minorHAnsi" w:cstheme="minorHAnsi"/>
          <w:color w:val="000000"/>
          <w:sz w:val="22"/>
          <w:szCs w:val="22"/>
        </w:rPr>
        <w:t xml:space="preserve"> </w:t>
      </w:r>
      <w:r w:rsidR="009D5518" w:rsidRPr="00E74315">
        <w:rPr>
          <w:rFonts w:asciiTheme="minorHAnsi" w:hAnsiTheme="minorHAnsi" w:cstheme="minorHAnsi"/>
          <w:color w:val="000000"/>
          <w:sz w:val="22"/>
          <w:szCs w:val="22"/>
        </w:rPr>
        <w:t xml:space="preserve">proposed submission or presentation date. </w:t>
      </w:r>
      <w:r w:rsidR="002D0BDC">
        <w:rPr>
          <w:rFonts w:asciiTheme="minorHAnsi" w:hAnsiTheme="minorHAnsi" w:cstheme="minorHAnsi"/>
          <w:color w:val="000000"/>
          <w:sz w:val="22"/>
          <w:szCs w:val="22"/>
        </w:rPr>
        <w:t xml:space="preserve"> </w:t>
      </w:r>
      <w:r w:rsidR="009D5518" w:rsidRPr="00E74315">
        <w:rPr>
          <w:rFonts w:asciiTheme="minorHAnsi" w:hAnsiTheme="minorHAnsi" w:cstheme="minorHAnsi"/>
          <w:color w:val="000000"/>
          <w:sz w:val="22"/>
          <w:szCs w:val="22"/>
        </w:rPr>
        <w:t xml:space="preserve">Within this forty-five (45) day period, </w:t>
      </w:r>
      <w:r w:rsidR="002B3831">
        <w:rPr>
          <w:rFonts w:asciiTheme="minorHAnsi" w:hAnsiTheme="minorHAnsi" w:cstheme="minorHAnsi"/>
          <w:color w:val="000000"/>
          <w:sz w:val="22"/>
          <w:szCs w:val="22"/>
        </w:rPr>
        <w:t xml:space="preserve">UCSF </w:t>
      </w:r>
      <w:r w:rsidR="008C42E3" w:rsidRPr="00E74315">
        <w:rPr>
          <w:rFonts w:asciiTheme="minorHAnsi" w:hAnsiTheme="minorHAnsi" w:cstheme="minorHAnsi"/>
          <w:color w:val="000000"/>
          <w:sz w:val="22"/>
          <w:szCs w:val="22"/>
        </w:rPr>
        <w:t xml:space="preserve">will </w:t>
      </w:r>
      <w:r w:rsidR="009D5518" w:rsidRPr="00E74315">
        <w:rPr>
          <w:rFonts w:asciiTheme="minorHAnsi" w:hAnsiTheme="minorHAnsi" w:cstheme="minorHAnsi"/>
          <w:color w:val="000000"/>
          <w:sz w:val="22"/>
          <w:szCs w:val="22"/>
        </w:rPr>
        <w:t>review such proposed publication or release to determine whether it contains any</w:t>
      </w:r>
      <w:r w:rsidR="008C42E3" w:rsidRPr="00E74315">
        <w:rPr>
          <w:rFonts w:asciiTheme="minorHAnsi" w:hAnsiTheme="minorHAnsi" w:cstheme="minorHAnsi"/>
          <w:color w:val="000000"/>
          <w:sz w:val="22"/>
          <w:szCs w:val="22"/>
        </w:rPr>
        <w:t xml:space="preserve"> </w:t>
      </w:r>
      <w:r w:rsidR="002B3831">
        <w:rPr>
          <w:rFonts w:asciiTheme="minorHAnsi" w:hAnsiTheme="minorHAnsi" w:cstheme="minorHAnsi"/>
          <w:color w:val="000000"/>
          <w:sz w:val="22"/>
          <w:szCs w:val="22"/>
        </w:rPr>
        <w:t>Data</w:t>
      </w:r>
      <w:r w:rsidR="009D5518" w:rsidRPr="00E74315">
        <w:rPr>
          <w:rFonts w:asciiTheme="minorHAnsi" w:hAnsiTheme="minorHAnsi" w:cstheme="minorHAnsi"/>
          <w:color w:val="000000"/>
          <w:sz w:val="22"/>
          <w:szCs w:val="22"/>
        </w:rPr>
        <w:t xml:space="preserve">, </w:t>
      </w:r>
      <w:r w:rsidR="002B3831">
        <w:rPr>
          <w:rFonts w:asciiTheme="minorHAnsi" w:hAnsiTheme="minorHAnsi" w:cstheme="minorHAnsi"/>
          <w:color w:val="000000"/>
          <w:sz w:val="22"/>
          <w:szCs w:val="22"/>
        </w:rPr>
        <w:t xml:space="preserve">to determine </w:t>
      </w:r>
      <w:r w:rsidR="009D5518" w:rsidRPr="00E74315">
        <w:rPr>
          <w:rFonts w:asciiTheme="minorHAnsi" w:hAnsiTheme="minorHAnsi" w:cstheme="minorHAnsi"/>
          <w:color w:val="000000"/>
          <w:sz w:val="22"/>
          <w:szCs w:val="22"/>
        </w:rPr>
        <w:t xml:space="preserve">whether </w:t>
      </w:r>
      <w:r w:rsidR="00C25056">
        <w:rPr>
          <w:rFonts w:asciiTheme="minorHAnsi" w:hAnsiTheme="minorHAnsi" w:cstheme="minorHAnsi"/>
          <w:color w:val="000000"/>
          <w:sz w:val="22"/>
          <w:szCs w:val="22"/>
        </w:rPr>
        <w:t xml:space="preserve">UCSF </w:t>
      </w:r>
      <w:r w:rsidR="009D5518" w:rsidRPr="00E74315">
        <w:rPr>
          <w:rFonts w:asciiTheme="minorHAnsi" w:hAnsiTheme="minorHAnsi" w:cstheme="minorHAnsi"/>
          <w:color w:val="000000"/>
          <w:sz w:val="22"/>
          <w:szCs w:val="22"/>
        </w:rPr>
        <w:t>desires to file patent applications</w:t>
      </w:r>
      <w:r w:rsidR="008C42E3" w:rsidRPr="00E74315">
        <w:rPr>
          <w:rFonts w:asciiTheme="minorHAnsi" w:hAnsiTheme="minorHAnsi" w:cstheme="minorHAnsi"/>
          <w:color w:val="000000"/>
          <w:sz w:val="22"/>
          <w:szCs w:val="22"/>
        </w:rPr>
        <w:t xml:space="preserve"> </w:t>
      </w:r>
      <w:r w:rsidR="009D5518" w:rsidRPr="00E74315">
        <w:rPr>
          <w:rFonts w:asciiTheme="minorHAnsi" w:hAnsiTheme="minorHAnsi" w:cstheme="minorHAnsi"/>
          <w:color w:val="000000"/>
          <w:sz w:val="22"/>
          <w:szCs w:val="22"/>
        </w:rPr>
        <w:t xml:space="preserve">on subject matter contained </w:t>
      </w:r>
      <w:r w:rsidR="008C42E3" w:rsidRPr="00E74315">
        <w:rPr>
          <w:rFonts w:asciiTheme="minorHAnsi" w:hAnsiTheme="minorHAnsi" w:cstheme="minorHAnsi"/>
          <w:color w:val="000000"/>
          <w:sz w:val="22"/>
          <w:szCs w:val="22"/>
        </w:rPr>
        <w:t>in the publication</w:t>
      </w:r>
      <w:r w:rsidR="009D5518" w:rsidRPr="00E74315">
        <w:rPr>
          <w:rFonts w:asciiTheme="minorHAnsi" w:hAnsiTheme="minorHAnsi" w:cstheme="minorHAnsi"/>
          <w:color w:val="000000"/>
          <w:sz w:val="22"/>
          <w:szCs w:val="22"/>
        </w:rPr>
        <w:t xml:space="preserve">, </w:t>
      </w:r>
      <w:r w:rsidR="008C42E3" w:rsidRPr="00E74315">
        <w:rPr>
          <w:rFonts w:asciiTheme="minorHAnsi" w:hAnsiTheme="minorHAnsi" w:cstheme="minorHAnsi"/>
          <w:color w:val="000000"/>
          <w:sz w:val="22"/>
          <w:szCs w:val="22"/>
        </w:rPr>
        <w:t xml:space="preserve">or </w:t>
      </w:r>
      <w:r w:rsidR="009D5518" w:rsidRPr="00E74315">
        <w:rPr>
          <w:rFonts w:asciiTheme="minorHAnsi" w:hAnsiTheme="minorHAnsi" w:cstheme="minorHAnsi"/>
          <w:color w:val="000000"/>
          <w:sz w:val="22"/>
          <w:szCs w:val="22"/>
        </w:rPr>
        <w:t>to ensure the accuracy of the information</w:t>
      </w:r>
      <w:r w:rsidR="008C42E3" w:rsidRPr="00E74315">
        <w:rPr>
          <w:rFonts w:asciiTheme="minorHAnsi" w:hAnsiTheme="minorHAnsi" w:cstheme="minorHAnsi"/>
          <w:color w:val="000000"/>
          <w:sz w:val="22"/>
          <w:szCs w:val="22"/>
        </w:rPr>
        <w:t xml:space="preserve"> </w:t>
      </w:r>
      <w:r w:rsidR="009D5518" w:rsidRPr="00E74315">
        <w:rPr>
          <w:rFonts w:asciiTheme="minorHAnsi" w:hAnsiTheme="minorHAnsi" w:cstheme="minorHAnsi"/>
          <w:color w:val="000000"/>
          <w:sz w:val="22"/>
          <w:szCs w:val="22"/>
        </w:rPr>
        <w:t xml:space="preserve">contained in the publication or release. </w:t>
      </w:r>
      <w:r w:rsidR="002D0BDC">
        <w:rPr>
          <w:rFonts w:asciiTheme="minorHAnsi" w:hAnsiTheme="minorHAnsi" w:cstheme="minorHAnsi"/>
          <w:color w:val="000000"/>
          <w:sz w:val="22"/>
          <w:szCs w:val="22"/>
        </w:rPr>
        <w:t xml:space="preserve"> </w:t>
      </w:r>
      <w:r w:rsidR="009D5518" w:rsidRPr="00E74315">
        <w:rPr>
          <w:rFonts w:asciiTheme="minorHAnsi" w:hAnsiTheme="minorHAnsi" w:cstheme="minorHAnsi"/>
          <w:color w:val="000000"/>
          <w:sz w:val="22"/>
          <w:szCs w:val="22"/>
        </w:rPr>
        <w:t xml:space="preserve">Upon receiving any notification from </w:t>
      </w:r>
      <w:r w:rsidR="002B3831">
        <w:rPr>
          <w:rFonts w:asciiTheme="minorHAnsi" w:hAnsiTheme="minorHAnsi" w:cstheme="minorHAnsi"/>
          <w:color w:val="000000"/>
          <w:sz w:val="22"/>
          <w:szCs w:val="22"/>
        </w:rPr>
        <w:t xml:space="preserve">UCSF </w:t>
      </w:r>
      <w:r w:rsidR="009D5518" w:rsidRPr="00E74315">
        <w:rPr>
          <w:rFonts w:asciiTheme="minorHAnsi" w:hAnsiTheme="minorHAnsi" w:cstheme="minorHAnsi"/>
          <w:color w:val="000000"/>
          <w:sz w:val="22"/>
          <w:szCs w:val="22"/>
        </w:rPr>
        <w:t xml:space="preserve">requesting deletion of </w:t>
      </w:r>
      <w:r w:rsidR="002B3831">
        <w:rPr>
          <w:rFonts w:asciiTheme="minorHAnsi" w:hAnsiTheme="minorHAnsi" w:cstheme="minorHAnsi"/>
          <w:color w:val="000000"/>
          <w:sz w:val="22"/>
          <w:szCs w:val="22"/>
        </w:rPr>
        <w:t>Data</w:t>
      </w:r>
      <w:r w:rsidR="009D5518" w:rsidRPr="00E74315">
        <w:rPr>
          <w:rFonts w:asciiTheme="minorHAnsi" w:hAnsiTheme="minorHAnsi" w:cstheme="minorHAnsi"/>
          <w:color w:val="000000"/>
          <w:sz w:val="22"/>
          <w:szCs w:val="22"/>
        </w:rPr>
        <w:t>, correction of</w:t>
      </w:r>
      <w:r w:rsidR="008C42E3" w:rsidRPr="00E74315">
        <w:rPr>
          <w:rFonts w:asciiTheme="minorHAnsi" w:hAnsiTheme="minorHAnsi" w:cstheme="minorHAnsi"/>
          <w:color w:val="000000"/>
          <w:sz w:val="22"/>
          <w:szCs w:val="22"/>
        </w:rPr>
        <w:t xml:space="preserve"> </w:t>
      </w:r>
      <w:r w:rsidR="009D5518" w:rsidRPr="00E74315">
        <w:rPr>
          <w:rFonts w:asciiTheme="minorHAnsi" w:hAnsiTheme="minorHAnsi" w:cstheme="minorHAnsi"/>
          <w:color w:val="000000"/>
          <w:sz w:val="22"/>
          <w:szCs w:val="22"/>
        </w:rPr>
        <w:t>inaccuracies, or a delay in publication to allow the filing of patent applications before</w:t>
      </w:r>
      <w:r w:rsidR="008C42E3" w:rsidRPr="00E74315">
        <w:rPr>
          <w:rFonts w:asciiTheme="minorHAnsi" w:hAnsiTheme="minorHAnsi" w:cstheme="minorHAnsi"/>
          <w:color w:val="000000"/>
          <w:sz w:val="22"/>
          <w:szCs w:val="22"/>
        </w:rPr>
        <w:t xml:space="preserve"> </w:t>
      </w:r>
      <w:r w:rsidR="009D5518" w:rsidRPr="00E74315">
        <w:rPr>
          <w:rFonts w:asciiTheme="minorHAnsi" w:hAnsiTheme="minorHAnsi" w:cstheme="minorHAnsi"/>
          <w:color w:val="000000"/>
          <w:sz w:val="22"/>
          <w:szCs w:val="22"/>
        </w:rPr>
        <w:t xml:space="preserve">publication or release, </w:t>
      </w:r>
      <w:r w:rsidR="002B3831">
        <w:rPr>
          <w:rFonts w:asciiTheme="minorHAnsi" w:hAnsiTheme="minorHAnsi" w:cstheme="minorHAnsi"/>
          <w:color w:val="000000"/>
          <w:sz w:val="22"/>
          <w:szCs w:val="22"/>
        </w:rPr>
        <w:t xml:space="preserve">Data Recipient will </w:t>
      </w:r>
      <w:r w:rsidR="009D5518" w:rsidRPr="00E74315">
        <w:rPr>
          <w:rFonts w:asciiTheme="minorHAnsi" w:hAnsiTheme="minorHAnsi" w:cstheme="minorHAnsi"/>
          <w:color w:val="000000"/>
          <w:sz w:val="22"/>
          <w:szCs w:val="22"/>
        </w:rPr>
        <w:t>cooperate in</w:t>
      </w:r>
      <w:r w:rsidR="008C42E3" w:rsidRPr="00E74315">
        <w:rPr>
          <w:rFonts w:asciiTheme="minorHAnsi" w:hAnsiTheme="minorHAnsi" w:cstheme="minorHAnsi"/>
          <w:color w:val="000000"/>
          <w:sz w:val="22"/>
          <w:szCs w:val="22"/>
        </w:rPr>
        <w:t xml:space="preserve"> </w:t>
      </w:r>
      <w:r w:rsidR="009D5518" w:rsidRPr="00E74315">
        <w:rPr>
          <w:rFonts w:asciiTheme="minorHAnsi" w:hAnsiTheme="minorHAnsi" w:cstheme="minorHAnsi"/>
          <w:color w:val="000000"/>
          <w:sz w:val="22"/>
          <w:szCs w:val="22"/>
        </w:rPr>
        <w:t>taking the requested action.</w:t>
      </w:r>
      <w:r w:rsidR="002B3831">
        <w:rPr>
          <w:rFonts w:asciiTheme="minorHAnsi" w:hAnsiTheme="minorHAnsi" w:cstheme="minorHAnsi"/>
          <w:color w:val="000000"/>
          <w:sz w:val="22"/>
          <w:szCs w:val="22"/>
        </w:rPr>
        <w:t xml:space="preserve">   </w:t>
      </w:r>
      <w:r w:rsidR="009D5518" w:rsidRPr="00843505">
        <w:rPr>
          <w:rFonts w:asciiTheme="minorHAnsi" w:hAnsiTheme="minorHAnsi" w:cstheme="minorHAnsi"/>
          <w:color w:val="FF0000"/>
          <w:sz w:val="22"/>
          <w:szCs w:val="22"/>
        </w:rPr>
        <w:t xml:space="preserve"> </w:t>
      </w:r>
    </w:p>
    <w:p w14:paraId="61410E8F" w14:textId="77777777" w:rsidR="002313E9" w:rsidRPr="00E74315" w:rsidRDefault="002313E9" w:rsidP="00994BB8">
      <w:pPr>
        <w:widowControl w:val="0"/>
        <w:tabs>
          <w:tab w:val="left" w:pos="0"/>
        </w:tabs>
        <w:rPr>
          <w:rFonts w:asciiTheme="minorHAnsi" w:hAnsiTheme="minorHAnsi" w:cstheme="minorHAnsi"/>
          <w:b/>
          <w:sz w:val="22"/>
          <w:szCs w:val="22"/>
        </w:rPr>
      </w:pPr>
    </w:p>
    <w:p w14:paraId="17D8673B" w14:textId="48CE4325" w:rsidR="00932DCF" w:rsidRPr="00843505" w:rsidRDefault="00151941" w:rsidP="00994BB8">
      <w:pPr>
        <w:widowControl w:val="0"/>
        <w:tabs>
          <w:tab w:val="left" w:pos="0"/>
        </w:tabs>
        <w:rPr>
          <w:rFonts w:asciiTheme="minorHAnsi" w:hAnsiTheme="minorHAnsi" w:cstheme="minorHAnsi"/>
          <w:color w:val="FF0000"/>
          <w:sz w:val="22"/>
          <w:szCs w:val="22"/>
        </w:rPr>
      </w:pPr>
      <w:r>
        <w:rPr>
          <w:rFonts w:asciiTheme="minorHAnsi" w:hAnsiTheme="minorHAnsi" w:cstheme="minorHAnsi"/>
          <w:b/>
          <w:sz w:val="22"/>
          <w:szCs w:val="22"/>
        </w:rPr>
        <w:lastRenderedPageBreak/>
        <w:t>9</w:t>
      </w:r>
      <w:r w:rsidR="00A959F5" w:rsidRPr="00E74315">
        <w:rPr>
          <w:rFonts w:asciiTheme="minorHAnsi" w:hAnsiTheme="minorHAnsi" w:cstheme="minorHAnsi"/>
          <w:b/>
          <w:sz w:val="22"/>
          <w:szCs w:val="22"/>
        </w:rPr>
        <w:t>.</w:t>
      </w:r>
      <w:r w:rsidR="00932DCF" w:rsidRPr="00E74315">
        <w:rPr>
          <w:rFonts w:asciiTheme="minorHAnsi" w:hAnsiTheme="minorHAnsi" w:cstheme="minorHAnsi"/>
          <w:b/>
          <w:sz w:val="22"/>
          <w:szCs w:val="22"/>
        </w:rPr>
        <w:t xml:space="preserve"> </w:t>
      </w:r>
      <w:r w:rsidR="00926C94" w:rsidRPr="00E74315">
        <w:rPr>
          <w:rFonts w:asciiTheme="minorHAnsi" w:hAnsiTheme="minorHAnsi" w:cstheme="minorHAnsi"/>
          <w:b/>
          <w:sz w:val="22"/>
          <w:szCs w:val="22"/>
        </w:rPr>
        <w:tab/>
      </w:r>
      <w:r w:rsidR="00932DCF" w:rsidRPr="00E74315">
        <w:rPr>
          <w:rFonts w:asciiTheme="minorHAnsi" w:hAnsiTheme="minorHAnsi" w:cstheme="minorHAnsi"/>
          <w:b/>
          <w:sz w:val="22"/>
          <w:szCs w:val="22"/>
        </w:rPr>
        <w:t xml:space="preserve"> Insurance</w:t>
      </w:r>
      <w:r w:rsidR="00932DCF" w:rsidRPr="00E74315">
        <w:rPr>
          <w:rFonts w:asciiTheme="minorHAnsi" w:hAnsiTheme="minorHAnsi" w:cstheme="minorHAnsi"/>
          <w:sz w:val="22"/>
          <w:szCs w:val="22"/>
        </w:rPr>
        <w:t xml:space="preserve"> </w:t>
      </w:r>
      <w:r w:rsidR="00A354B1">
        <w:rPr>
          <w:rFonts w:asciiTheme="minorHAnsi" w:hAnsiTheme="minorHAnsi" w:cstheme="minorHAnsi"/>
          <w:sz w:val="22"/>
          <w:szCs w:val="22"/>
        </w:rPr>
        <w:t xml:space="preserve">  </w:t>
      </w:r>
    </w:p>
    <w:p w14:paraId="63FD0FC2" w14:textId="77777777" w:rsidR="00932DCF" w:rsidRPr="00E74315" w:rsidRDefault="00932DCF" w:rsidP="00994BB8">
      <w:pPr>
        <w:widowControl w:val="0"/>
        <w:rPr>
          <w:rFonts w:asciiTheme="minorHAnsi" w:hAnsiTheme="minorHAnsi" w:cstheme="minorHAnsi"/>
          <w:color w:val="000000"/>
          <w:sz w:val="22"/>
          <w:szCs w:val="22"/>
        </w:rPr>
      </w:pPr>
    </w:p>
    <w:p w14:paraId="7E5270B2" w14:textId="44D83997" w:rsidR="00A90598" w:rsidRPr="00E74315" w:rsidRDefault="006B26F2" w:rsidP="00994BB8">
      <w:pPr>
        <w:pStyle w:val="ListParagraph"/>
        <w:widowControl w:val="0"/>
        <w:numPr>
          <w:ilvl w:val="1"/>
          <w:numId w:val="18"/>
        </w:numPr>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u w:val="single"/>
        </w:rPr>
        <w:t>Required Coverage</w:t>
      </w:r>
      <w:r w:rsidRPr="00E74315">
        <w:rPr>
          <w:rFonts w:asciiTheme="minorHAnsi" w:hAnsiTheme="minorHAnsi" w:cstheme="minorHAnsi"/>
          <w:color w:val="000000"/>
          <w:sz w:val="22"/>
          <w:szCs w:val="22"/>
        </w:rPr>
        <w:t xml:space="preserve">. </w:t>
      </w:r>
      <w:r w:rsidR="002D0BDC">
        <w:rPr>
          <w:rFonts w:asciiTheme="minorHAnsi" w:hAnsiTheme="minorHAnsi" w:cstheme="minorHAnsi"/>
          <w:color w:val="000000"/>
          <w:sz w:val="22"/>
          <w:szCs w:val="22"/>
        </w:rPr>
        <w:t xml:space="preserve"> </w:t>
      </w:r>
      <w:r w:rsidR="000D38F3" w:rsidRPr="00E74315">
        <w:rPr>
          <w:rFonts w:asciiTheme="minorHAnsi" w:hAnsiTheme="minorHAnsi" w:cstheme="minorHAnsi"/>
          <w:color w:val="000000"/>
          <w:sz w:val="22"/>
          <w:szCs w:val="22"/>
        </w:rPr>
        <w:t>Data</w:t>
      </w:r>
      <w:r w:rsidR="00C35F7C" w:rsidRPr="00E74315">
        <w:rPr>
          <w:rFonts w:asciiTheme="minorHAnsi" w:hAnsiTheme="minorHAnsi" w:cstheme="minorHAnsi"/>
          <w:color w:val="000000"/>
          <w:sz w:val="22"/>
          <w:szCs w:val="22"/>
        </w:rPr>
        <w:t xml:space="preserve"> Recipient</w:t>
      </w:r>
      <w:r w:rsidR="00373846" w:rsidRPr="00E74315">
        <w:rPr>
          <w:rFonts w:asciiTheme="minorHAnsi" w:hAnsiTheme="minorHAnsi" w:cstheme="minorHAnsi"/>
          <w:color w:val="000000"/>
          <w:sz w:val="22"/>
          <w:szCs w:val="22"/>
        </w:rPr>
        <w:t xml:space="preserve">, at its sole cost and expense, will obtain, keep in force, and maintain the following insurance with the minimum limits set forth below: </w:t>
      </w:r>
    </w:p>
    <w:p w14:paraId="3BBA5A18" w14:textId="77777777" w:rsidR="00A90598" w:rsidRPr="00E74315" w:rsidRDefault="00A90598" w:rsidP="00994BB8">
      <w:pPr>
        <w:pStyle w:val="ListParagraph"/>
        <w:widowControl w:val="0"/>
        <w:ind w:left="1080"/>
        <w:jc w:val="both"/>
        <w:rPr>
          <w:rFonts w:asciiTheme="minorHAnsi" w:hAnsiTheme="minorHAnsi" w:cstheme="minorHAnsi"/>
          <w:color w:val="000000"/>
          <w:sz w:val="22"/>
          <w:szCs w:val="22"/>
        </w:rPr>
      </w:pPr>
    </w:p>
    <w:p w14:paraId="771F2741" w14:textId="23E16CD7" w:rsidR="000E68A0" w:rsidRPr="00E74315" w:rsidRDefault="00373846" w:rsidP="00994BB8">
      <w:pPr>
        <w:pStyle w:val="ListParagraph"/>
        <w:widowControl w:val="0"/>
        <w:numPr>
          <w:ilvl w:val="2"/>
          <w:numId w:val="18"/>
        </w:numPr>
        <w:ind w:left="180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Commercial Form General Liability Insurance (contractual liability in</w:t>
      </w:r>
      <w:r w:rsidR="000D38F3" w:rsidRPr="00E74315">
        <w:rPr>
          <w:rFonts w:asciiTheme="minorHAnsi" w:hAnsiTheme="minorHAnsi" w:cstheme="minorHAnsi"/>
          <w:color w:val="000000"/>
          <w:sz w:val="22"/>
          <w:szCs w:val="22"/>
        </w:rPr>
        <w:t xml:space="preserve">cluded) with </w:t>
      </w:r>
      <w:r w:rsidR="00BB4C03">
        <w:rPr>
          <w:rFonts w:asciiTheme="minorHAnsi" w:hAnsiTheme="minorHAnsi" w:cstheme="minorHAnsi"/>
          <w:color w:val="000000"/>
          <w:sz w:val="22"/>
          <w:szCs w:val="22"/>
        </w:rPr>
        <w:t xml:space="preserve">minimum </w:t>
      </w:r>
      <w:r w:rsidR="000D38F3" w:rsidRPr="00E74315">
        <w:rPr>
          <w:rFonts w:asciiTheme="minorHAnsi" w:hAnsiTheme="minorHAnsi" w:cstheme="minorHAnsi"/>
          <w:color w:val="000000"/>
          <w:sz w:val="22"/>
          <w:szCs w:val="22"/>
        </w:rPr>
        <w:t>limits as follows:</w:t>
      </w:r>
      <w:r w:rsidR="00A90598" w:rsidRPr="00E74315">
        <w:rPr>
          <w:rFonts w:asciiTheme="minorHAnsi" w:hAnsiTheme="minorHAnsi" w:cstheme="minorHAnsi"/>
          <w:color w:val="000000"/>
          <w:sz w:val="22"/>
          <w:szCs w:val="22"/>
        </w:rPr>
        <w:t xml:space="preserve"> </w:t>
      </w:r>
    </w:p>
    <w:p w14:paraId="0131CEF8" w14:textId="77777777" w:rsidR="000E68A0" w:rsidRPr="00E74315" w:rsidRDefault="00A90598" w:rsidP="00994BB8">
      <w:pPr>
        <w:pStyle w:val="ListParagraph"/>
        <w:widowControl w:val="0"/>
        <w:numPr>
          <w:ilvl w:val="4"/>
          <w:numId w:val="18"/>
        </w:numPr>
        <w:ind w:left="252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Each Occurrence $</w:t>
      </w:r>
      <w:r w:rsidR="00373846" w:rsidRPr="00E74315">
        <w:rPr>
          <w:rFonts w:asciiTheme="minorHAnsi" w:hAnsiTheme="minorHAnsi" w:cstheme="minorHAnsi"/>
          <w:color w:val="000000"/>
          <w:sz w:val="22"/>
          <w:szCs w:val="22"/>
        </w:rPr>
        <w:t>1,000,000</w:t>
      </w:r>
      <w:r w:rsidR="000E68A0" w:rsidRPr="00E74315">
        <w:rPr>
          <w:rFonts w:asciiTheme="minorHAnsi" w:hAnsiTheme="minorHAnsi" w:cstheme="minorHAnsi"/>
          <w:color w:val="000000"/>
          <w:sz w:val="22"/>
          <w:szCs w:val="22"/>
        </w:rPr>
        <w:t>;</w:t>
      </w:r>
    </w:p>
    <w:p w14:paraId="7501D90C" w14:textId="19B316E2" w:rsidR="00A90598" w:rsidRPr="00E74315" w:rsidRDefault="000D38F3" w:rsidP="00994BB8">
      <w:pPr>
        <w:pStyle w:val="ListParagraph"/>
        <w:widowControl w:val="0"/>
        <w:numPr>
          <w:ilvl w:val="4"/>
          <w:numId w:val="18"/>
        </w:numPr>
        <w:ind w:left="252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General Aggregate $2,000,000</w:t>
      </w:r>
      <w:r w:rsidR="00A90598" w:rsidRPr="00E74315">
        <w:rPr>
          <w:rFonts w:asciiTheme="minorHAnsi" w:hAnsiTheme="minorHAnsi" w:cstheme="minorHAnsi"/>
          <w:color w:val="000000"/>
          <w:sz w:val="22"/>
          <w:szCs w:val="22"/>
        </w:rPr>
        <w:t>.</w:t>
      </w:r>
    </w:p>
    <w:p w14:paraId="05352427" w14:textId="77A27696" w:rsidR="00A90598" w:rsidRPr="00FE53A8" w:rsidRDefault="00A90598" w:rsidP="00994BB8">
      <w:pPr>
        <w:rPr>
          <w:rFonts w:asciiTheme="minorHAnsi" w:hAnsiTheme="minorHAnsi" w:cstheme="minorHAnsi"/>
          <w:color w:val="000000"/>
          <w:sz w:val="22"/>
          <w:szCs w:val="22"/>
        </w:rPr>
      </w:pPr>
    </w:p>
    <w:p w14:paraId="62B89DFE" w14:textId="014BAF2A" w:rsidR="00A90598" w:rsidRPr="00E74315" w:rsidRDefault="00373846" w:rsidP="00994BB8">
      <w:pPr>
        <w:pStyle w:val="ListParagraph"/>
        <w:widowControl w:val="0"/>
        <w:numPr>
          <w:ilvl w:val="2"/>
          <w:numId w:val="18"/>
        </w:numPr>
        <w:ind w:left="180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If applicable, Professional Liability Insurance with a limit of two million dollars ($</w:t>
      </w:r>
      <w:r w:rsidR="00BB4C03">
        <w:rPr>
          <w:rFonts w:asciiTheme="minorHAnsi" w:hAnsiTheme="minorHAnsi" w:cstheme="minorHAnsi"/>
          <w:color w:val="000000"/>
          <w:sz w:val="22"/>
          <w:szCs w:val="22"/>
        </w:rPr>
        <w:t>1</w:t>
      </w:r>
      <w:r w:rsidRPr="00E74315">
        <w:rPr>
          <w:rFonts w:asciiTheme="minorHAnsi" w:hAnsiTheme="minorHAnsi" w:cstheme="minorHAnsi"/>
          <w:color w:val="000000"/>
          <w:sz w:val="22"/>
          <w:szCs w:val="22"/>
        </w:rPr>
        <w:t xml:space="preserve">,000,000) per occurrence or claim with an aggregate of not less than two million dollars ($2,000,000). If this insurance is written on a claims-made form, it will continue for three years following termination of the Agreement. </w:t>
      </w:r>
      <w:r w:rsidR="002D0BDC">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 xml:space="preserve">The insurance will have a retroactive date of placement prior to or coinciding with the effective date of the Agreement.  </w:t>
      </w:r>
    </w:p>
    <w:p w14:paraId="5F921175" w14:textId="77777777" w:rsidR="00A90598" w:rsidRPr="00E74315" w:rsidRDefault="00A90598" w:rsidP="00994BB8">
      <w:pPr>
        <w:pStyle w:val="ListParagraph"/>
        <w:jc w:val="both"/>
        <w:rPr>
          <w:rFonts w:asciiTheme="minorHAnsi" w:hAnsiTheme="minorHAnsi" w:cstheme="minorHAnsi"/>
          <w:color w:val="000000"/>
          <w:sz w:val="22"/>
          <w:szCs w:val="22"/>
        </w:rPr>
      </w:pPr>
    </w:p>
    <w:p w14:paraId="01B49CD6" w14:textId="17A724EE" w:rsidR="00A90598" w:rsidRPr="00E74315" w:rsidRDefault="00373846" w:rsidP="00994BB8">
      <w:pPr>
        <w:pStyle w:val="ListParagraph"/>
        <w:widowControl w:val="0"/>
        <w:numPr>
          <w:ilvl w:val="2"/>
          <w:numId w:val="18"/>
        </w:numPr>
        <w:ind w:left="180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rPr>
        <w:t xml:space="preserve">Workers' Compensation as required by applicable state law and Employer’s Liability with limits of one million dollars ($1,000,000) per occurrence. </w:t>
      </w:r>
      <w:r w:rsidR="002D0BDC">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Workers' Compensation as required by applicable state law and Employer’s Liability with limits of one million dollars ($1</w:t>
      </w:r>
      <w:r w:rsidRPr="00E74315">
        <w:rPr>
          <w:rFonts w:asciiTheme="minorHAnsi" w:hAnsiTheme="minorHAnsi" w:cstheme="minorHAnsi"/>
          <w:sz w:val="22"/>
          <w:szCs w:val="22"/>
        </w:rPr>
        <w:t>,000,000) per occurrence.</w:t>
      </w:r>
      <w:r w:rsidR="00251091">
        <w:rPr>
          <w:rFonts w:asciiTheme="minorHAnsi" w:hAnsiTheme="minorHAnsi" w:cstheme="minorHAnsi"/>
          <w:sz w:val="22"/>
          <w:szCs w:val="22"/>
        </w:rPr>
        <w:t xml:space="preserve"> </w:t>
      </w:r>
    </w:p>
    <w:p w14:paraId="08F15D5E" w14:textId="77777777" w:rsidR="00A90598" w:rsidRPr="00E74315" w:rsidRDefault="00A90598" w:rsidP="00994BB8">
      <w:pPr>
        <w:pStyle w:val="ListParagraph"/>
        <w:jc w:val="both"/>
        <w:rPr>
          <w:rFonts w:asciiTheme="minorHAnsi" w:hAnsiTheme="minorHAnsi" w:cstheme="minorHAnsi"/>
          <w:sz w:val="22"/>
          <w:szCs w:val="22"/>
        </w:rPr>
      </w:pPr>
    </w:p>
    <w:p w14:paraId="02DFBD27" w14:textId="61ADF905" w:rsidR="007C1B42" w:rsidRPr="00DA3BB2" w:rsidRDefault="00C91897" w:rsidP="00994BB8">
      <w:pPr>
        <w:pStyle w:val="ListParagraph"/>
        <w:widowControl w:val="0"/>
        <w:numPr>
          <w:ilvl w:val="2"/>
          <w:numId w:val="18"/>
        </w:numPr>
        <w:ind w:left="1800"/>
        <w:jc w:val="both"/>
        <w:rPr>
          <w:rFonts w:asciiTheme="minorHAnsi" w:hAnsiTheme="minorHAnsi" w:cstheme="minorHAnsi"/>
          <w:bCs/>
          <w:color w:val="000000" w:themeColor="text1"/>
          <w:sz w:val="22"/>
          <w:szCs w:val="22"/>
        </w:rPr>
      </w:pPr>
      <w:r w:rsidRPr="00E74315">
        <w:rPr>
          <w:rFonts w:asciiTheme="minorHAnsi" w:hAnsiTheme="minorHAnsi" w:cstheme="minorHAnsi"/>
          <w:sz w:val="22"/>
          <w:szCs w:val="22"/>
        </w:rPr>
        <w:t>Cyber Insurance</w:t>
      </w:r>
      <w:r w:rsidR="000E68A0" w:rsidRPr="00E74315">
        <w:rPr>
          <w:rFonts w:asciiTheme="minorHAnsi" w:hAnsiTheme="minorHAnsi" w:cstheme="minorHAnsi"/>
          <w:sz w:val="22"/>
          <w:szCs w:val="22"/>
        </w:rPr>
        <w:t>,</w:t>
      </w:r>
      <w:r w:rsidRPr="00E74315">
        <w:rPr>
          <w:rFonts w:asciiTheme="minorHAnsi" w:hAnsiTheme="minorHAnsi" w:cstheme="minorHAnsi"/>
          <w:sz w:val="22"/>
          <w:szCs w:val="22"/>
        </w:rPr>
        <w:t xml:space="preserve"> typically referred to as Privacy, Technology and Data Security Liability, Cyber Liability, or Technology Professional Liability insurance, </w:t>
      </w:r>
      <w:r w:rsidR="000E68A0" w:rsidRPr="00E74315">
        <w:rPr>
          <w:rFonts w:asciiTheme="minorHAnsi" w:hAnsiTheme="minorHAnsi" w:cstheme="minorHAnsi"/>
          <w:sz w:val="22"/>
          <w:szCs w:val="22"/>
        </w:rPr>
        <w:t xml:space="preserve">which </w:t>
      </w:r>
      <w:r w:rsidRPr="00E74315">
        <w:rPr>
          <w:rFonts w:asciiTheme="minorHAnsi" w:hAnsiTheme="minorHAnsi" w:cstheme="minorHAnsi"/>
          <w:sz w:val="22"/>
          <w:szCs w:val="22"/>
        </w:rPr>
        <w:t>will cover liabilities for financial loss due to the acts, omissions, or intentional misconduct of Data Recipient</w:t>
      </w:r>
      <w:r w:rsidR="000E68A0" w:rsidRPr="00E74315">
        <w:rPr>
          <w:rFonts w:asciiTheme="minorHAnsi" w:hAnsiTheme="minorHAnsi" w:cstheme="minorHAnsi"/>
          <w:sz w:val="22"/>
          <w:szCs w:val="22"/>
        </w:rPr>
        <w:t xml:space="preserve"> and any Data Recipient Agent</w:t>
      </w:r>
      <w:r w:rsidRPr="00E74315">
        <w:rPr>
          <w:rFonts w:asciiTheme="minorHAnsi" w:hAnsiTheme="minorHAnsi" w:cstheme="minorHAnsi"/>
          <w:sz w:val="22"/>
          <w:szCs w:val="22"/>
        </w:rPr>
        <w:t xml:space="preserve">, in connection with the performance of this Agreement, as well as all </w:t>
      </w:r>
      <w:r w:rsidR="000E68A0" w:rsidRPr="00E74315">
        <w:rPr>
          <w:rFonts w:asciiTheme="minorHAnsi" w:hAnsiTheme="minorHAnsi" w:cstheme="minorHAnsi"/>
          <w:sz w:val="22"/>
          <w:szCs w:val="22"/>
        </w:rPr>
        <w:t>Data Recipient</w:t>
      </w:r>
      <w:r w:rsidRPr="00E74315">
        <w:rPr>
          <w:rFonts w:asciiTheme="minorHAnsi" w:hAnsiTheme="minorHAnsi" w:cstheme="minorHAnsi"/>
          <w:sz w:val="22"/>
          <w:szCs w:val="22"/>
        </w:rPr>
        <w:t xml:space="preserve"> costs, including damages it is obligated to pay UC or any third party, that are associated with any confirmed or suspected Data Breach or compromise of UC</w:t>
      </w:r>
      <w:r w:rsidR="000E68A0" w:rsidRPr="00E74315">
        <w:rPr>
          <w:rFonts w:asciiTheme="minorHAnsi" w:hAnsiTheme="minorHAnsi" w:cstheme="minorHAnsi"/>
          <w:sz w:val="22"/>
          <w:szCs w:val="22"/>
        </w:rPr>
        <w:t>SF</w:t>
      </w:r>
      <w:r w:rsidRPr="00E74315">
        <w:rPr>
          <w:rFonts w:asciiTheme="minorHAnsi" w:hAnsiTheme="minorHAnsi" w:cstheme="minorHAnsi"/>
          <w:sz w:val="22"/>
          <w:szCs w:val="22"/>
        </w:rPr>
        <w:t xml:space="preserve"> </w:t>
      </w:r>
      <w:r w:rsidR="000E68A0" w:rsidRPr="00E74315">
        <w:rPr>
          <w:rFonts w:asciiTheme="minorHAnsi" w:hAnsiTheme="minorHAnsi" w:cstheme="minorHAnsi"/>
          <w:sz w:val="22"/>
          <w:szCs w:val="22"/>
        </w:rPr>
        <w:t>Information Resources</w:t>
      </w:r>
      <w:r w:rsidRPr="00E74315">
        <w:rPr>
          <w:rFonts w:asciiTheme="minorHAnsi" w:hAnsiTheme="minorHAnsi" w:cstheme="minorHAnsi"/>
          <w:sz w:val="22"/>
          <w:szCs w:val="22"/>
        </w:rPr>
        <w:t xml:space="preserve">.  Regardless of the type of policy(ies) in </w:t>
      </w:r>
      <w:r w:rsidRPr="00E74315">
        <w:rPr>
          <w:rFonts w:asciiTheme="minorHAnsi" w:hAnsiTheme="minorHAnsi" w:cstheme="minorHAnsi"/>
          <w:color w:val="000000"/>
          <w:sz w:val="22"/>
          <w:szCs w:val="22"/>
        </w:rPr>
        <w:t xml:space="preserve">place, such coverage will include without limitation: (i) costs to notify parties whose Data was lost or compromised; (ii) costs to provide credit monitoring and credit restoration services to parties whose Data was lost or compromised; (iii) costs associated with third party claims arising from the confirmed or suspected Data Breach or loss of Institutional Information, including litigation costs and settlement costs; (iv) any investigation, enforcement, fines and penalties, or similar miscellaneous costs; and (v) any payment made to a third party as a result of extortion related to a confirmed or suspected Data Breach.  Such policy must have the following limits: </w:t>
      </w:r>
      <w:r w:rsidRPr="00DA3BB2">
        <w:rPr>
          <w:rFonts w:asciiTheme="minorHAnsi" w:hAnsiTheme="minorHAnsi" w:cstheme="minorHAnsi"/>
          <w:b/>
          <w:color w:val="000000" w:themeColor="text1"/>
          <w:sz w:val="22"/>
          <w:szCs w:val="22"/>
        </w:rPr>
        <w:t>$5,000,000 each occurrence and $5,000,000 in the aggregate.</w:t>
      </w:r>
    </w:p>
    <w:p w14:paraId="605C109F" w14:textId="77777777" w:rsidR="00DA3BB2" w:rsidRPr="00DA3BB2" w:rsidRDefault="00DA3BB2" w:rsidP="00994BB8">
      <w:pPr>
        <w:pStyle w:val="ListParagraph"/>
        <w:widowControl w:val="0"/>
        <w:ind w:left="1800"/>
        <w:jc w:val="both"/>
        <w:rPr>
          <w:rFonts w:asciiTheme="minorHAnsi" w:hAnsiTheme="minorHAnsi" w:cstheme="minorHAnsi"/>
          <w:bCs/>
          <w:color w:val="000000" w:themeColor="text1"/>
          <w:sz w:val="22"/>
          <w:szCs w:val="22"/>
        </w:rPr>
      </w:pPr>
    </w:p>
    <w:p w14:paraId="2C21A61B" w14:textId="77777777" w:rsidR="004D4EDE" w:rsidRPr="00E74315" w:rsidRDefault="004D4EDE" w:rsidP="00994BB8">
      <w:pPr>
        <w:pStyle w:val="ListParagraph"/>
        <w:keepNext/>
        <w:widowControl w:val="0"/>
        <w:tabs>
          <w:tab w:val="left" w:pos="-540"/>
        </w:tabs>
        <w:ind w:left="1440"/>
        <w:jc w:val="both"/>
        <w:rPr>
          <w:rFonts w:asciiTheme="minorHAnsi" w:hAnsiTheme="minorHAnsi" w:cstheme="minorHAnsi"/>
          <w:sz w:val="22"/>
          <w:szCs w:val="22"/>
        </w:rPr>
      </w:pPr>
    </w:p>
    <w:p w14:paraId="21EE367F" w14:textId="0C1AA4C8" w:rsidR="00591AB8" w:rsidRPr="00843505" w:rsidRDefault="000E47E4" w:rsidP="00994BB8">
      <w:pPr>
        <w:widowControl w:val="0"/>
        <w:tabs>
          <w:tab w:val="left" w:pos="720"/>
        </w:tabs>
        <w:ind w:left="720" w:hanging="720"/>
        <w:rPr>
          <w:rFonts w:asciiTheme="minorHAnsi" w:hAnsiTheme="minorHAnsi" w:cstheme="minorHAnsi"/>
          <w:color w:val="FF0000"/>
          <w:sz w:val="22"/>
          <w:szCs w:val="22"/>
        </w:rPr>
      </w:pPr>
      <w:r w:rsidRPr="00E74315">
        <w:rPr>
          <w:rFonts w:asciiTheme="minorHAnsi" w:hAnsiTheme="minorHAnsi" w:cstheme="minorHAnsi"/>
          <w:b/>
          <w:sz w:val="22"/>
          <w:szCs w:val="22"/>
        </w:rPr>
        <w:t>1</w:t>
      </w:r>
      <w:r w:rsidR="00DA3BB2">
        <w:rPr>
          <w:rFonts w:asciiTheme="minorHAnsi" w:hAnsiTheme="minorHAnsi" w:cstheme="minorHAnsi"/>
          <w:b/>
          <w:sz w:val="22"/>
          <w:szCs w:val="22"/>
        </w:rPr>
        <w:t>0</w:t>
      </w:r>
      <w:r w:rsidR="00932DCF" w:rsidRPr="00E74315">
        <w:rPr>
          <w:rFonts w:asciiTheme="minorHAnsi" w:hAnsiTheme="minorHAnsi" w:cstheme="minorHAnsi"/>
          <w:b/>
          <w:sz w:val="22"/>
          <w:szCs w:val="22"/>
        </w:rPr>
        <w:t>.</w:t>
      </w:r>
      <w:r w:rsidR="00591AB8" w:rsidRPr="00E74315">
        <w:rPr>
          <w:rFonts w:asciiTheme="minorHAnsi" w:hAnsiTheme="minorHAnsi" w:cstheme="minorHAnsi"/>
          <w:b/>
          <w:sz w:val="22"/>
          <w:szCs w:val="22"/>
        </w:rPr>
        <w:t xml:space="preserve">  </w:t>
      </w:r>
      <w:r w:rsidR="00926C94" w:rsidRPr="00E74315">
        <w:rPr>
          <w:rFonts w:asciiTheme="minorHAnsi" w:hAnsiTheme="minorHAnsi" w:cstheme="minorHAnsi"/>
          <w:b/>
          <w:sz w:val="22"/>
          <w:szCs w:val="22"/>
        </w:rPr>
        <w:tab/>
      </w:r>
      <w:r w:rsidR="00591AB8" w:rsidRPr="00E74315">
        <w:rPr>
          <w:rFonts w:asciiTheme="minorHAnsi" w:hAnsiTheme="minorHAnsi" w:cstheme="minorHAnsi"/>
          <w:b/>
          <w:sz w:val="22"/>
          <w:szCs w:val="22"/>
        </w:rPr>
        <w:t>Indemnification</w:t>
      </w:r>
      <w:r w:rsidR="00467DAD" w:rsidRPr="00E74315">
        <w:rPr>
          <w:rFonts w:asciiTheme="minorHAnsi" w:hAnsiTheme="minorHAnsi" w:cstheme="minorHAnsi"/>
          <w:b/>
          <w:sz w:val="22"/>
          <w:szCs w:val="22"/>
        </w:rPr>
        <w:t xml:space="preserve"> and Limitation of Liability</w:t>
      </w:r>
      <w:r w:rsidR="0083540E">
        <w:rPr>
          <w:rFonts w:asciiTheme="minorHAnsi" w:hAnsiTheme="minorHAnsi" w:cstheme="minorHAnsi"/>
          <w:b/>
          <w:sz w:val="22"/>
          <w:szCs w:val="22"/>
        </w:rPr>
        <w:t xml:space="preserve"> </w:t>
      </w:r>
    </w:p>
    <w:p w14:paraId="4AAD7410" w14:textId="77777777" w:rsidR="00591AB8" w:rsidRPr="00E74315" w:rsidRDefault="00932DCF" w:rsidP="00994BB8">
      <w:pPr>
        <w:keepNext/>
        <w:widowControl w:val="0"/>
        <w:tabs>
          <w:tab w:val="left" w:pos="-540"/>
        </w:tabs>
        <w:rPr>
          <w:rFonts w:asciiTheme="minorHAnsi" w:hAnsiTheme="minorHAnsi" w:cstheme="minorHAnsi"/>
          <w:b/>
          <w:sz w:val="22"/>
          <w:szCs w:val="22"/>
        </w:rPr>
      </w:pPr>
      <w:r w:rsidRPr="00E74315">
        <w:rPr>
          <w:rFonts w:asciiTheme="minorHAnsi" w:hAnsiTheme="minorHAnsi" w:cstheme="minorHAnsi"/>
          <w:b/>
          <w:sz w:val="22"/>
          <w:szCs w:val="22"/>
        </w:rPr>
        <w:t xml:space="preserve"> </w:t>
      </w:r>
    </w:p>
    <w:p w14:paraId="7B4A600D" w14:textId="39321D13" w:rsidR="00F93E95" w:rsidRPr="00E74315" w:rsidRDefault="00922FC4" w:rsidP="00994BB8">
      <w:pPr>
        <w:pStyle w:val="ListParagraph"/>
        <w:keepNext/>
        <w:widowControl w:val="0"/>
        <w:numPr>
          <w:ilvl w:val="0"/>
          <w:numId w:val="24"/>
        </w:numPr>
        <w:tabs>
          <w:tab w:val="left" w:pos="-540"/>
        </w:tabs>
        <w:ind w:left="1080"/>
        <w:jc w:val="both"/>
        <w:rPr>
          <w:rFonts w:asciiTheme="minorHAnsi" w:hAnsiTheme="minorHAnsi" w:cstheme="minorHAnsi"/>
          <w:sz w:val="22"/>
          <w:szCs w:val="22"/>
        </w:rPr>
      </w:pPr>
      <w:r w:rsidRPr="00E74315">
        <w:rPr>
          <w:rFonts w:asciiTheme="minorHAnsi" w:hAnsiTheme="minorHAnsi" w:cstheme="minorHAnsi"/>
          <w:sz w:val="22"/>
          <w:szCs w:val="22"/>
          <w:u w:val="single"/>
        </w:rPr>
        <w:t>Data Recipient Indemnification</w:t>
      </w:r>
      <w:r w:rsidRPr="00E74315">
        <w:rPr>
          <w:rFonts w:asciiTheme="minorHAnsi" w:hAnsiTheme="minorHAnsi" w:cstheme="minorHAnsi"/>
          <w:sz w:val="22"/>
          <w:szCs w:val="22"/>
        </w:rPr>
        <w:t xml:space="preserve">. </w:t>
      </w:r>
      <w:r w:rsidR="00140383">
        <w:rPr>
          <w:rFonts w:asciiTheme="minorHAnsi" w:hAnsiTheme="minorHAnsi" w:cstheme="minorHAnsi"/>
          <w:sz w:val="22"/>
          <w:szCs w:val="22"/>
        </w:rPr>
        <w:t xml:space="preserve"> </w:t>
      </w:r>
      <w:r w:rsidR="00926C94" w:rsidRPr="00E74315">
        <w:rPr>
          <w:rFonts w:asciiTheme="minorHAnsi" w:hAnsiTheme="minorHAnsi" w:cstheme="minorHAnsi"/>
          <w:sz w:val="22"/>
          <w:szCs w:val="22"/>
        </w:rPr>
        <w:t>To the fullest extent permitted by law, Data Recipient will defend, indemnify, and hold harmless UC, its officers, employees, and agents, from and against all losses, expenses (including, without limitation, reasonable attorneys' fees and costs), damages, and liabilities of any kind resulting from or arising out of the Agreement, including the performance hereunder of Data Recipient, its officers, employees, agents, or anyone directly or indirectly employed by Data Recipient, or any person or persons under Data Recipient 's direction and control</w:t>
      </w:r>
      <w:r w:rsidR="00103462" w:rsidRPr="00E74315">
        <w:rPr>
          <w:rFonts w:asciiTheme="minorHAnsi" w:hAnsiTheme="minorHAnsi" w:cstheme="minorHAnsi"/>
          <w:sz w:val="22"/>
          <w:szCs w:val="22"/>
        </w:rPr>
        <w:t xml:space="preserve"> (collectively, “Data Recipient Agents”)</w:t>
      </w:r>
      <w:r w:rsidR="00926C94" w:rsidRPr="00E74315">
        <w:rPr>
          <w:rFonts w:asciiTheme="minorHAnsi" w:hAnsiTheme="minorHAnsi" w:cstheme="minorHAnsi"/>
          <w:sz w:val="22"/>
          <w:szCs w:val="22"/>
        </w:rPr>
        <w:t xml:space="preserve">, provided such losses, expenses, damages and liabilities are due or claimed to be </w:t>
      </w:r>
      <w:r w:rsidR="00926C94" w:rsidRPr="00E74315">
        <w:rPr>
          <w:rFonts w:asciiTheme="minorHAnsi" w:hAnsiTheme="minorHAnsi" w:cstheme="minorHAnsi"/>
          <w:sz w:val="22"/>
          <w:szCs w:val="22"/>
        </w:rPr>
        <w:lastRenderedPageBreak/>
        <w:t>due to the acts or omissions of Data Recipient</w:t>
      </w:r>
      <w:r w:rsidR="009049C2" w:rsidRPr="00E74315">
        <w:rPr>
          <w:rFonts w:asciiTheme="minorHAnsi" w:hAnsiTheme="minorHAnsi" w:cstheme="minorHAnsi"/>
          <w:sz w:val="22"/>
          <w:szCs w:val="22"/>
        </w:rPr>
        <w:t xml:space="preserve"> or a Data Recipient Agent</w:t>
      </w:r>
      <w:r w:rsidR="00926C94" w:rsidRPr="00E74315">
        <w:rPr>
          <w:rFonts w:asciiTheme="minorHAnsi" w:hAnsiTheme="minorHAnsi" w:cstheme="minorHAnsi"/>
          <w:sz w:val="22"/>
          <w:szCs w:val="22"/>
        </w:rPr>
        <w:t xml:space="preserve">.  </w:t>
      </w:r>
    </w:p>
    <w:p w14:paraId="6F53D58B" w14:textId="77777777" w:rsidR="00F93E95" w:rsidRPr="00E74315" w:rsidRDefault="00F93E95" w:rsidP="00994BB8">
      <w:pPr>
        <w:pStyle w:val="ListParagraph"/>
        <w:keepNext/>
        <w:widowControl w:val="0"/>
        <w:tabs>
          <w:tab w:val="left" w:pos="-540"/>
        </w:tabs>
        <w:ind w:left="1080"/>
        <w:jc w:val="both"/>
        <w:rPr>
          <w:rFonts w:asciiTheme="minorHAnsi" w:hAnsiTheme="minorHAnsi" w:cstheme="minorHAnsi"/>
          <w:sz w:val="22"/>
          <w:szCs w:val="22"/>
        </w:rPr>
      </w:pPr>
    </w:p>
    <w:p w14:paraId="7E343B64" w14:textId="6430EC06" w:rsidR="00F93E95" w:rsidRPr="00E74315" w:rsidRDefault="00922FC4" w:rsidP="00994BB8">
      <w:pPr>
        <w:pStyle w:val="ListParagraph"/>
        <w:keepNext/>
        <w:widowControl w:val="0"/>
        <w:numPr>
          <w:ilvl w:val="0"/>
          <w:numId w:val="24"/>
        </w:numPr>
        <w:tabs>
          <w:tab w:val="left" w:pos="-540"/>
        </w:tabs>
        <w:ind w:left="1080"/>
        <w:jc w:val="both"/>
        <w:rPr>
          <w:rFonts w:asciiTheme="minorHAnsi" w:hAnsiTheme="minorHAnsi" w:cstheme="minorHAnsi"/>
          <w:sz w:val="22"/>
          <w:szCs w:val="22"/>
        </w:rPr>
      </w:pPr>
      <w:r w:rsidRPr="00E74315">
        <w:rPr>
          <w:rFonts w:asciiTheme="minorHAnsi" w:hAnsiTheme="minorHAnsi" w:cstheme="minorHAnsi"/>
          <w:sz w:val="22"/>
          <w:szCs w:val="22"/>
          <w:u w:val="single"/>
        </w:rPr>
        <w:t xml:space="preserve">Additional Indemnification </w:t>
      </w:r>
      <w:r w:rsidR="00103462" w:rsidRPr="00E74315">
        <w:rPr>
          <w:rFonts w:asciiTheme="minorHAnsi" w:hAnsiTheme="minorHAnsi" w:cstheme="minorHAnsi"/>
          <w:sz w:val="22"/>
          <w:szCs w:val="22"/>
          <w:u w:val="single"/>
        </w:rPr>
        <w:t xml:space="preserve">Related to </w:t>
      </w:r>
      <w:r w:rsidRPr="00E74315">
        <w:rPr>
          <w:rFonts w:asciiTheme="minorHAnsi" w:hAnsiTheme="minorHAnsi" w:cstheme="minorHAnsi"/>
          <w:sz w:val="22"/>
          <w:szCs w:val="22"/>
          <w:u w:val="single"/>
        </w:rPr>
        <w:t>Data Breach</w:t>
      </w:r>
      <w:r w:rsidR="00357E86" w:rsidRPr="00E74315">
        <w:rPr>
          <w:rFonts w:asciiTheme="minorHAnsi" w:hAnsiTheme="minorHAnsi" w:cstheme="minorHAnsi"/>
          <w:sz w:val="22"/>
          <w:szCs w:val="22"/>
          <w:u w:val="single"/>
        </w:rPr>
        <w:t xml:space="preserve"> or Compromise of UCSF Information Resources</w:t>
      </w:r>
      <w:r w:rsidRPr="00E74315">
        <w:rPr>
          <w:rFonts w:asciiTheme="minorHAnsi" w:hAnsiTheme="minorHAnsi" w:cstheme="minorHAnsi"/>
          <w:sz w:val="22"/>
          <w:szCs w:val="22"/>
        </w:rPr>
        <w:t>.</w:t>
      </w:r>
      <w:r w:rsidR="00B7676A">
        <w:rPr>
          <w:rFonts w:asciiTheme="minorHAnsi" w:hAnsiTheme="minorHAnsi" w:cstheme="minorHAnsi"/>
          <w:sz w:val="22"/>
          <w:szCs w:val="22"/>
        </w:rPr>
        <w:t xml:space="preserve"> </w:t>
      </w:r>
      <w:r w:rsidRPr="00E74315">
        <w:rPr>
          <w:rFonts w:asciiTheme="minorHAnsi" w:hAnsiTheme="minorHAnsi" w:cstheme="minorHAnsi"/>
          <w:sz w:val="22"/>
          <w:szCs w:val="22"/>
          <w:u w:val="single"/>
        </w:rPr>
        <w:t xml:space="preserve"> </w:t>
      </w:r>
      <w:r w:rsidRPr="00E74315">
        <w:rPr>
          <w:rFonts w:asciiTheme="minorHAnsi" w:hAnsiTheme="minorHAnsi" w:cstheme="minorHAnsi"/>
          <w:color w:val="000000"/>
          <w:sz w:val="22"/>
          <w:szCs w:val="22"/>
        </w:rPr>
        <w:t xml:space="preserve">Data Recipient’s indemnification obligations under this Agreement will include </w:t>
      </w:r>
      <w:r w:rsidR="00B7676A">
        <w:rPr>
          <w:rFonts w:asciiTheme="minorHAnsi" w:hAnsiTheme="minorHAnsi" w:cstheme="minorHAnsi"/>
          <w:color w:val="000000"/>
          <w:sz w:val="22"/>
          <w:szCs w:val="22"/>
        </w:rPr>
        <w:t xml:space="preserve">(without limitation) </w:t>
      </w:r>
      <w:r w:rsidRPr="00E74315">
        <w:rPr>
          <w:rFonts w:asciiTheme="minorHAnsi" w:hAnsiTheme="minorHAnsi" w:cstheme="minorHAnsi"/>
          <w:color w:val="000000"/>
          <w:sz w:val="22"/>
          <w:szCs w:val="22"/>
        </w:rPr>
        <w:t xml:space="preserve">the following fees and costs </w:t>
      </w:r>
      <w:r w:rsidR="00103462" w:rsidRPr="00E74315">
        <w:rPr>
          <w:rFonts w:asciiTheme="minorHAnsi" w:hAnsiTheme="minorHAnsi" w:cstheme="minorHAnsi"/>
          <w:color w:val="000000"/>
          <w:sz w:val="22"/>
          <w:szCs w:val="22"/>
        </w:rPr>
        <w:t xml:space="preserve">that </w:t>
      </w:r>
      <w:r w:rsidRPr="00E74315">
        <w:rPr>
          <w:rFonts w:asciiTheme="minorHAnsi" w:hAnsiTheme="minorHAnsi" w:cstheme="minorHAnsi"/>
          <w:color w:val="000000"/>
          <w:sz w:val="22"/>
          <w:szCs w:val="22"/>
        </w:rPr>
        <w:t xml:space="preserve">arise as a result of </w:t>
      </w:r>
      <w:r w:rsidR="00103462" w:rsidRPr="00E74315">
        <w:rPr>
          <w:rFonts w:asciiTheme="minorHAnsi" w:hAnsiTheme="minorHAnsi" w:cstheme="minorHAnsi"/>
          <w:color w:val="000000"/>
          <w:sz w:val="22"/>
          <w:szCs w:val="22"/>
        </w:rPr>
        <w:t>a Data Breach</w:t>
      </w:r>
      <w:r w:rsidR="00357E86" w:rsidRPr="00E74315">
        <w:rPr>
          <w:rFonts w:asciiTheme="minorHAnsi" w:hAnsiTheme="minorHAnsi" w:cstheme="minorHAnsi"/>
          <w:color w:val="000000"/>
          <w:sz w:val="22"/>
          <w:szCs w:val="22"/>
        </w:rPr>
        <w:t xml:space="preserve"> or a compromise of UCSF Information Resources</w:t>
      </w:r>
      <w:r w:rsidR="00103462" w:rsidRPr="00E74315">
        <w:rPr>
          <w:rFonts w:asciiTheme="minorHAnsi" w:hAnsiTheme="minorHAnsi" w:cstheme="minorHAnsi"/>
          <w:color w:val="000000"/>
          <w:sz w:val="22"/>
          <w:szCs w:val="22"/>
        </w:rPr>
        <w:t xml:space="preserve"> caused by the </w:t>
      </w:r>
      <w:r w:rsidRPr="00E74315">
        <w:rPr>
          <w:rFonts w:asciiTheme="minorHAnsi" w:hAnsiTheme="minorHAnsi" w:cstheme="minorHAnsi"/>
          <w:color w:val="000000"/>
          <w:sz w:val="22"/>
          <w:szCs w:val="22"/>
        </w:rPr>
        <w:t>negligent acts or omissions, or willful misconduct</w:t>
      </w:r>
      <w:r w:rsidR="00103462" w:rsidRPr="00E74315">
        <w:rPr>
          <w:rFonts w:asciiTheme="minorHAnsi" w:hAnsiTheme="minorHAnsi" w:cstheme="minorHAnsi"/>
          <w:color w:val="000000"/>
          <w:sz w:val="22"/>
          <w:szCs w:val="22"/>
        </w:rPr>
        <w:t xml:space="preserve"> of Data Recipient or a Data Recipient Agent</w:t>
      </w:r>
      <w:r w:rsidRPr="00E74315">
        <w:rPr>
          <w:rFonts w:asciiTheme="minorHAnsi" w:hAnsiTheme="minorHAnsi" w:cstheme="minorHAnsi"/>
          <w:color w:val="000000"/>
          <w:sz w:val="22"/>
          <w:szCs w:val="22"/>
        </w:rPr>
        <w:t xml:space="preserve">: any and all costs associated with notification to individuals or remedial measures offered to individuals, whether or not required by law, including but not limited to costs of notification of individuals, establishment and operation of call center(s), credit monitoring and/or identity restoration services; time of UCSF personnel responding to Data Breach; fees and costs incurred in litigation; the cost of external investigations; civil or criminal penalties levied against UCSF; civil judgments entered against UCSF; </w:t>
      </w:r>
      <w:r w:rsidR="00B7676A">
        <w:rPr>
          <w:rFonts w:asciiTheme="minorHAnsi" w:hAnsiTheme="minorHAnsi" w:cstheme="minorHAnsi"/>
          <w:color w:val="000000"/>
          <w:sz w:val="22"/>
          <w:szCs w:val="22"/>
        </w:rPr>
        <w:t xml:space="preserve">and </w:t>
      </w:r>
      <w:r w:rsidRPr="00E74315">
        <w:rPr>
          <w:rFonts w:asciiTheme="minorHAnsi" w:hAnsiTheme="minorHAnsi" w:cstheme="minorHAnsi"/>
          <w:color w:val="000000"/>
          <w:sz w:val="22"/>
          <w:szCs w:val="22"/>
        </w:rPr>
        <w:t>attorneys’ fees, and court costs.</w:t>
      </w:r>
    </w:p>
    <w:p w14:paraId="34D75BF2" w14:textId="77777777" w:rsidR="00F93E95" w:rsidRPr="00E74315" w:rsidRDefault="00F93E95" w:rsidP="00994BB8">
      <w:pPr>
        <w:pStyle w:val="ListParagraph"/>
        <w:jc w:val="both"/>
        <w:rPr>
          <w:rFonts w:asciiTheme="minorHAnsi" w:hAnsiTheme="minorHAnsi" w:cstheme="minorHAnsi"/>
          <w:color w:val="000000"/>
          <w:sz w:val="22"/>
          <w:szCs w:val="22"/>
          <w:u w:val="single"/>
        </w:rPr>
      </w:pPr>
    </w:p>
    <w:p w14:paraId="44EF2D0E" w14:textId="21670C6A" w:rsidR="00F93E95" w:rsidRPr="00E74315" w:rsidRDefault="00922FC4" w:rsidP="00994BB8">
      <w:pPr>
        <w:pStyle w:val="ListParagraph"/>
        <w:keepNext/>
        <w:widowControl w:val="0"/>
        <w:numPr>
          <w:ilvl w:val="0"/>
          <w:numId w:val="24"/>
        </w:numPr>
        <w:tabs>
          <w:tab w:val="left" w:pos="-540"/>
        </w:tabs>
        <w:ind w:left="1080"/>
        <w:jc w:val="both"/>
        <w:rPr>
          <w:rFonts w:asciiTheme="minorHAnsi" w:hAnsiTheme="minorHAnsi" w:cstheme="minorHAnsi"/>
          <w:sz w:val="22"/>
          <w:szCs w:val="22"/>
        </w:rPr>
      </w:pPr>
      <w:r w:rsidRPr="00E74315">
        <w:rPr>
          <w:rFonts w:asciiTheme="minorHAnsi" w:hAnsiTheme="minorHAnsi" w:cstheme="minorHAnsi"/>
          <w:color w:val="000000"/>
          <w:sz w:val="22"/>
          <w:szCs w:val="22"/>
          <w:u w:val="single"/>
        </w:rPr>
        <w:t>Attorneys’ Fees</w:t>
      </w:r>
      <w:r w:rsidRPr="00E74315">
        <w:rPr>
          <w:rFonts w:asciiTheme="minorHAnsi" w:hAnsiTheme="minorHAnsi" w:cstheme="minorHAnsi"/>
          <w:color w:val="000000"/>
          <w:sz w:val="22"/>
          <w:szCs w:val="22"/>
        </w:rPr>
        <w:t xml:space="preserve">. </w:t>
      </w:r>
      <w:r w:rsidR="00B7676A">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 xml:space="preserve">In any action brought by a </w:t>
      </w:r>
      <w:r w:rsidR="00101789">
        <w:rPr>
          <w:rFonts w:asciiTheme="minorHAnsi" w:hAnsiTheme="minorHAnsi" w:cstheme="minorHAnsi"/>
          <w:color w:val="000000"/>
          <w:sz w:val="22"/>
          <w:szCs w:val="22"/>
        </w:rPr>
        <w:t>P</w:t>
      </w:r>
      <w:r w:rsidRPr="00E74315">
        <w:rPr>
          <w:rFonts w:asciiTheme="minorHAnsi" w:hAnsiTheme="minorHAnsi" w:cstheme="minorHAnsi"/>
          <w:color w:val="000000"/>
          <w:sz w:val="22"/>
          <w:szCs w:val="22"/>
        </w:rPr>
        <w:t xml:space="preserve">arty to enforce the terms of this </w:t>
      </w:r>
      <w:r w:rsidR="00F93E95" w:rsidRPr="00E74315">
        <w:rPr>
          <w:rFonts w:asciiTheme="minorHAnsi" w:hAnsiTheme="minorHAnsi" w:cstheme="minorHAnsi"/>
          <w:color w:val="000000"/>
          <w:sz w:val="22"/>
          <w:szCs w:val="22"/>
        </w:rPr>
        <w:t>Agreement</w:t>
      </w:r>
      <w:r w:rsidRPr="00E74315">
        <w:rPr>
          <w:rFonts w:asciiTheme="minorHAnsi" w:hAnsiTheme="minorHAnsi" w:cstheme="minorHAnsi"/>
          <w:color w:val="000000"/>
          <w:sz w:val="22"/>
          <w:szCs w:val="22"/>
        </w:rPr>
        <w:t xml:space="preserve">, the prevailing </w:t>
      </w:r>
      <w:r w:rsidR="00101789">
        <w:rPr>
          <w:rFonts w:asciiTheme="minorHAnsi" w:hAnsiTheme="minorHAnsi" w:cstheme="minorHAnsi"/>
          <w:color w:val="000000"/>
          <w:sz w:val="22"/>
          <w:szCs w:val="22"/>
        </w:rPr>
        <w:t>P</w:t>
      </w:r>
      <w:r w:rsidRPr="00E74315">
        <w:rPr>
          <w:rFonts w:asciiTheme="minorHAnsi" w:hAnsiTheme="minorHAnsi" w:cstheme="minorHAnsi"/>
          <w:color w:val="000000"/>
          <w:sz w:val="22"/>
          <w:szCs w:val="22"/>
        </w:rPr>
        <w:t xml:space="preserve">arty will be entitled to reasonable attorney's fees and costs, including the reasonable value of any services provided by in-house counsel. </w:t>
      </w:r>
      <w:r w:rsidR="00B7676A">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The reasonable value of services provided by in-house counsel will be calculated by applying an hourly rate commensurate with prevailing market rates charged by attorneys in private practice for such services.</w:t>
      </w:r>
    </w:p>
    <w:p w14:paraId="26A03945" w14:textId="77777777" w:rsidR="00F93E95" w:rsidRPr="00E74315" w:rsidRDefault="00F93E95" w:rsidP="00994BB8">
      <w:pPr>
        <w:pStyle w:val="ListParagraph"/>
        <w:jc w:val="both"/>
        <w:rPr>
          <w:rFonts w:asciiTheme="minorHAnsi" w:hAnsiTheme="minorHAnsi" w:cstheme="minorHAnsi"/>
          <w:sz w:val="22"/>
          <w:szCs w:val="22"/>
          <w:u w:val="single"/>
        </w:rPr>
      </w:pPr>
    </w:p>
    <w:p w14:paraId="6BC1D4F8" w14:textId="5848456F" w:rsidR="00467DAD" w:rsidRPr="00E74315" w:rsidRDefault="00FD6BED" w:rsidP="00994BB8">
      <w:pPr>
        <w:pStyle w:val="ListParagraph"/>
        <w:keepNext/>
        <w:widowControl w:val="0"/>
        <w:numPr>
          <w:ilvl w:val="0"/>
          <w:numId w:val="24"/>
        </w:numPr>
        <w:tabs>
          <w:tab w:val="left" w:pos="-540"/>
        </w:tabs>
        <w:ind w:left="1080"/>
        <w:jc w:val="both"/>
        <w:rPr>
          <w:rFonts w:asciiTheme="minorHAnsi" w:hAnsiTheme="minorHAnsi" w:cstheme="minorHAnsi"/>
          <w:sz w:val="22"/>
          <w:szCs w:val="22"/>
        </w:rPr>
      </w:pPr>
      <w:r w:rsidRPr="00E74315">
        <w:rPr>
          <w:rFonts w:asciiTheme="minorHAnsi" w:hAnsiTheme="minorHAnsi" w:cstheme="minorHAnsi"/>
          <w:sz w:val="22"/>
          <w:szCs w:val="22"/>
          <w:u w:val="single"/>
        </w:rPr>
        <w:t>Notice</w:t>
      </w:r>
      <w:r w:rsidRPr="00251091">
        <w:rPr>
          <w:rFonts w:asciiTheme="minorHAnsi" w:hAnsiTheme="minorHAnsi" w:cstheme="minorHAnsi"/>
          <w:sz w:val="22"/>
          <w:szCs w:val="22"/>
        </w:rPr>
        <w:t>.</w:t>
      </w:r>
      <w:r w:rsidRPr="00E74315">
        <w:rPr>
          <w:rFonts w:asciiTheme="minorHAnsi" w:hAnsiTheme="minorHAnsi" w:cstheme="minorHAnsi"/>
          <w:sz w:val="22"/>
          <w:szCs w:val="22"/>
        </w:rPr>
        <w:t xml:space="preserve"> </w:t>
      </w:r>
      <w:r w:rsidR="00B7676A">
        <w:rPr>
          <w:rFonts w:asciiTheme="minorHAnsi" w:hAnsiTheme="minorHAnsi" w:cstheme="minorHAnsi"/>
          <w:sz w:val="22"/>
          <w:szCs w:val="22"/>
        </w:rPr>
        <w:t xml:space="preserve"> </w:t>
      </w:r>
      <w:r w:rsidR="00926C94" w:rsidRPr="00E74315">
        <w:rPr>
          <w:rFonts w:asciiTheme="minorHAnsi" w:hAnsiTheme="minorHAnsi" w:cstheme="minorHAnsi"/>
          <w:sz w:val="22"/>
          <w:szCs w:val="22"/>
        </w:rPr>
        <w:t>UC</w:t>
      </w:r>
      <w:r w:rsidR="00ED521A" w:rsidRPr="00E74315">
        <w:rPr>
          <w:rFonts w:asciiTheme="minorHAnsi" w:hAnsiTheme="minorHAnsi" w:cstheme="minorHAnsi"/>
          <w:sz w:val="22"/>
          <w:szCs w:val="22"/>
        </w:rPr>
        <w:t>SF</w:t>
      </w:r>
      <w:r w:rsidR="00926C94" w:rsidRPr="00E74315">
        <w:rPr>
          <w:rFonts w:asciiTheme="minorHAnsi" w:hAnsiTheme="minorHAnsi" w:cstheme="minorHAnsi"/>
          <w:sz w:val="22"/>
          <w:szCs w:val="22"/>
        </w:rPr>
        <w:t xml:space="preserve"> agrees to provide Data Recipient with prompt notice of any such claim or action and to permit Data Recipient to defend any claim or action, and that UC</w:t>
      </w:r>
      <w:r w:rsidR="00ED521A" w:rsidRPr="00E74315">
        <w:rPr>
          <w:rFonts w:asciiTheme="minorHAnsi" w:hAnsiTheme="minorHAnsi" w:cstheme="minorHAnsi"/>
          <w:sz w:val="22"/>
          <w:szCs w:val="22"/>
        </w:rPr>
        <w:t>SF</w:t>
      </w:r>
      <w:r w:rsidR="00926C94" w:rsidRPr="00E74315">
        <w:rPr>
          <w:rFonts w:asciiTheme="minorHAnsi" w:hAnsiTheme="minorHAnsi" w:cstheme="minorHAnsi"/>
          <w:sz w:val="22"/>
          <w:szCs w:val="22"/>
        </w:rPr>
        <w:t xml:space="preserve"> will cooperate fully in such defense.  UC</w:t>
      </w:r>
      <w:r w:rsidR="00ED521A" w:rsidRPr="00E74315">
        <w:rPr>
          <w:rFonts w:asciiTheme="minorHAnsi" w:hAnsiTheme="minorHAnsi" w:cstheme="minorHAnsi"/>
          <w:sz w:val="22"/>
          <w:szCs w:val="22"/>
        </w:rPr>
        <w:t>SF</w:t>
      </w:r>
      <w:r w:rsidR="00926C94" w:rsidRPr="00E74315">
        <w:rPr>
          <w:rFonts w:asciiTheme="minorHAnsi" w:hAnsiTheme="minorHAnsi" w:cstheme="minorHAnsi"/>
          <w:sz w:val="22"/>
          <w:szCs w:val="22"/>
        </w:rPr>
        <w:t xml:space="preserve"> retains the right to participate in the defense against any such claim or action, and the right to consent to any settlement, which consent will not unreasonably be withheld.</w:t>
      </w:r>
    </w:p>
    <w:p w14:paraId="0614242F" w14:textId="77777777" w:rsidR="00467DAD" w:rsidRPr="00E74315" w:rsidRDefault="00467DAD" w:rsidP="00994BB8">
      <w:pPr>
        <w:pStyle w:val="ListParagraph"/>
        <w:jc w:val="both"/>
        <w:rPr>
          <w:rFonts w:asciiTheme="minorHAnsi" w:hAnsiTheme="minorHAnsi" w:cstheme="minorHAnsi"/>
          <w:sz w:val="22"/>
          <w:szCs w:val="22"/>
        </w:rPr>
      </w:pPr>
    </w:p>
    <w:p w14:paraId="4DBCDCBD" w14:textId="679C8D76" w:rsidR="00467DAD" w:rsidRPr="00E74315" w:rsidRDefault="00467DAD" w:rsidP="00994BB8">
      <w:pPr>
        <w:pStyle w:val="ListParagraph"/>
        <w:keepNext/>
        <w:widowControl w:val="0"/>
        <w:numPr>
          <w:ilvl w:val="0"/>
          <w:numId w:val="24"/>
        </w:numPr>
        <w:tabs>
          <w:tab w:val="left" w:pos="-540"/>
        </w:tabs>
        <w:ind w:left="1080"/>
        <w:jc w:val="both"/>
        <w:rPr>
          <w:rFonts w:asciiTheme="minorHAnsi" w:hAnsiTheme="minorHAnsi" w:cstheme="minorHAnsi"/>
          <w:sz w:val="22"/>
          <w:szCs w:val="22"/>
        </w:rPr>
      </w:pPr>
      <w:r w:rsidRPr="00EF4143">
        <w:rPr>
          <w:rFonts w:asciiTheme="minorHAnsi" w:hAnsiTheme="minorHAnsi" w:cstheme="minorHAnsi"/>
          <w:sz w:val="22"/>
          <w:szCs w:val="22"/>
          <w:u w:val="single"/>
        </w:rPr>
        <w:t>LIMITATION OF LIABILITY</w:t>
      </w:r>
      <w:r w:rsidRPr="00E74315">
        <w:rPr>
          <w:rFonts w:asciiTheme="minorHAnsi" w:hAnsiTheme="minorHAnsi" w:cstheme="minorHAnsi"/>
          <w:sz w:val="22"/>
          <w:szCs w:val="22"/>
        </w:rPr>
        <w:t xml:space="preserve">. </w:t>
      </w:r>
      <w:r w:rsidR="00B7676A">
        <w:rPr>
          <w:rFonts w:asciiTheme="minorHAnsi" w:hAnsiTheme="minorHAnsi" w:cstheme="minorHAnsi"/>
          <w:sz w:val="22"/>
          <w:szCs w:val="22"/>
        </w:rPr>
        <w:t xml:space="preserve"> </w:t>
      </w:r>
      <w:r w:rsidRPr="00E74315">
        <w:rPr>
          <w:rFonts w:asciiTheme="minorHAnsi" w:hAnsiTheme="minorHAnsi" w:cstheme="minorHAnsi"/>
          <w:sz w:val="22"/>
          <w:szCs w:val="22"/>
        </w:rPr>
        <w:t>IN NO EVENT WILL UCSF BE LIABLE FOR ANY LOSS OF PROFITS; LOSS OF DATA; ANY INCIDENTAL, SPECIAL, EXEMPLARY, OR CONSEQUENTIAL DAMAGES; OR ANY COSTS OF PROCUREMENT OF SUBSTITUTE DATA, EVEN IF UCSF HAS BEEN ADVISED OF THE POSSIBILITY OF SUCH CLAIMS OR DEMANDS.</w:t>
      </w:r>
    </w:p>
    <w:p w14:paraId="616D2B4E" w14:textId="77777777" w:rsidR="00922FC4" w:rsidRPr="00E74315" w:rsidRDefault="00922FC4" w:rsidP="00994BB8">
      <w:pPr>
        <w:keepNext/>
        <w:widowControl w:val="0"/>
        <w:tabs>
          <w:tab w:val="left" w:pos="-540"/>
        </w:tabs>
        <w:ind w:left="720"/>
        <w:rPr>
          <w:rFonts w:asciiTheme="minorHAnsi" w:hAnsiTheme="minorHAnsi" w:cstheme="minorHAnsi"/>
          <w:sz w:val="22"/>
          <w:szCs w:val="22"/>
        </w:rPr>
      </w:pPr>
    </w:p>
    <w:p w14:paraId="342337B6" w14:textId="7BEBD569" w:rsidR="007B3F06" w:rsidRPr="00E74315" w:rsidRDefault="007B3F06" w:rsidP="00994BB8">
      <w:pPr>
        <w:pStyle w:val="ListParagraph"/>
        <w:widowControl w:val="0"/>
        <w:numPr>
          <w:ilvl w:val="0"/>
          <w:numId w:val="24"/>
        </w:numPr>
        <w:tabs>
          <w:tab w:val="left" w:pos="0"/>
        </w:tabs>
        <w:ind w:left="1080"/>
        <w:jc w:val="both"/>
        <w:rPr>
          <w:rFonts w:asciiTheme="minorHAnsi" w:hAnsiTheme="minorHAnsi" w:cstheme="minorHAnsi"/>
          <w:color w:val="000000"/>
          <w:sz w:val="22"/>
          <w:szCs w:val="22"/>
        </w:rPr>
      </w:pPr>
      <w:r w:rsidRPr="00E74315">
        <w:rPr>
          <w:rFonts w:asciiTheme="minorHAnsi" w:hAnsiTheme="minorHAnsi" w:cstheme="minorHAnsi"/>
          <w:color w:val="000000"/>
          <w:sz w:val="22"/>
          <w:szCs w:val="22"/>
          <w:u w:val="single"/>
        </w:rPr>
        <w:t>Assistance in Litigation or Administrative Proceedings</w:t>
      </w:r>
      <w:r w:rsidRPr="00E74315">
        <w:rPr>
          <w:rFonts w:asciiTheme="minorHAnsi" w:hAnsiTheme="minorHAnsi" w:cstheme="minorHAnsi"/>
          <w:color w:val="000000"/>
          <w:sz w:val="22"/>
          <w:szCs w:val="22"/>
        </w:rPr>
        <w:t xml:space="preserve">. </w:t>
      </w:r>
      <w:r w:rsidR="00B7676A">
        <w:rPr>
          <w:rFonts w:asciiTheme="minorHAnsi" w:hAnsiTheme="minorHAnsi" w:cstheme="minorHAnsi"/>
          <w:color w:val="000000"/>
          <w:sz w:val="22"/>
          <w:szCs w:val="22"/>
        </w:rPr>
        <w:t xml:space="preserve"> </w:t>
      </w:r>
      <w:r w:rsidRPr="00E74315">
        <w:rPr>
          <w:rFonts w:asciiTheme="minorHAnsi" w:hAnsiTheme="minorHAnsi" w:cstheme="minorHAnsi"/>
          <w:color w:val="000000"/>
          <w:sz w:val="22"/>
          <w:szCs w:val="22"/>
        </w:rPr>
        <w:t>Data Recipient will make itself and any employees, subcontractors, or agents assisting Data Recipient in the performance of its obligations available to UCSF at no cost to UCSF to testify as witnesses, or otherwise, in the event of a Data Breach or other unauthorized disclosure of Data caused by Data Recipient that results in litigation, governmental investigations, or administrative proceedings against UCSF, its directors, officers, agents or employees based upon a claimed violation of laws relating to security and privacy or arising out of this Section.</w:t>
      </w:r>
    </w:p>
    <w:p w14:paraId="461D1BEE" w14:textId="77777777" w:rsidR="007B3F06" w:rsidRPr="00E74315" w:rsidRDefault="007B3F06" w:rsidP="00994BB8">
      <w:pPr>
        <w:keepNext/>
        <w:widowControl w:val="0"/>
        <w:tabs>
          <w:tab w:val="left" w:pos="-540"/>
        </w:tabs>
        <w:ind w:left="720"/>
        <w:rPr>
          <w:rFonts w:asciiTheme="minorHAnsi" w:hAnsiTheme="minorHAnsi" w:cstheme="minorHAnsi"/>
          <w:sz w:val="22"/>
          <w:szCs w:val="22"/>
        </w:rPr>
      </w:pPr>
    </w:p>
    <w:p w14:paraId="65C558FE" w14:textId="55B1DA30" w:rsidR="001114FB" w:rsidRPr="00E74315" w:rsidRDefault="00DE26F1" w:rsidP="00994BB8">
      <w:pPr>
        <w:pStyle w:val="Footer"/>
        <w:widowControl w:val="0"/>
        <w:tabs>
          <w:tab w:val="clear" w:pos="4320"/>
          <w:tab w:val="clear" w:pos="8640"/>
          <w:tab w:val="left" w:pos="0"/>
        </w:tabs>
        <w:rPr>
          <w:rFonts w:asciiTheme="minorHAnsi" w:hAnsiTheme="minorHAnsi" w:cstheme="minorHAnsi"/>
          <w:sz w:val="22"/>
          <w:szCs w:val="22"/>
        </w:rPr>
      </w:pPr>
      <w:r w:rsidRPr="00E74315">
        <w:rPr>
          <w:rFonts w:asciiTheme="minorHAnsi" w:hAnsiTheme="minorHAnsi" w:cstheme="minorHAnsi"/>
          <w:b/>
          <w:sz w:val="22"/>
          <w:szCs w:val="22"/>
        </w:rPr>
        <w:t>1</w:t>
      </w:r>
      <w:r w:rsidR="00DA3BB2">
        <w:rPr>
          <w:rFonts w:asciiTheme="minorHAnsi" w:hAnsiTheme="minorHAnsi" w:cstheme="minorHAnsi"/>
          <w:b/>
          <w:sz w:val="22"/>
          <w:szCs w:val="22"/>
        </w:rPr>
        <w:t>1</w:t>
      </w:r>
      <w:r w:rsidR="001114FB" w:rsidRPr="00E74315">
        <w:rPr>
          <w:rFonts w:asciiTheme="minorHAnsi" w:hAnsiTheme="minorHAnsi" w:cstheme="minorHAnsi"/>
          <w:b/>
          <w:sz w:val="22"/>
          <w:szCs w:val="22"/>
        </w:rPr>
        <w:t>.  Warranties and Disclaimer of Warranties</w:t>
      </w:r>
    </w:p>
    <w:p w14:paraId="5EF3F8D0" w14:textId="77777777" w:rsidR="001114FB" w:rsidRPr="00E74315" w:rsidRDefault="001114FB" w:rsidP="00994BB8">
      <w:pPr>
        <w:pStyle w:val="Footer"/>
        <w:widowControl w:val="0"/>
        <w:tabs>
          <w:tab w:val="clear" w:pos="4320"/>
          <w:tab w:val="clear" w:pos="8640"/>
          <w:tab w:val="left" w:pos="0"/>
        </w:tabs>
        <w:ind w:left="1080" w:hanging="360"/>
        <w:rPr>
          <w:rFonts w:asciiTheme="minorHAnsi" w:hAnsiTheme="minorHAnsi" w:cstheme="minorHAnsi"/>
          <w:sz w:val="22"/>
          <w:szCs w:val="22"/>
        </w:rPr>
      </w:pPr>
    </w:p>
    <w:p w14:paraId="509D3D05" w14:textId="77777777" w:rsidR="00B52EAB" w:rsidRPr="00E74315" w:rsidRDefault="001114FB" w:rsidP="00994BB8">
      <w:pPr>
        <w:pStyle w:val="Footer"/>
        <w:widowControl w:val="0"/>
        <w:numPr>
          <w:ilvl w:val="1"/>
          <w:numId w:val="24"/>
        </w:numPr>
        <w:tabs>
          <w:tab w:val="left" w:pos="0"/>
        </w:tabs>
        <w:ind w:left="1080"/>
        <w:rPr>
          <w:rFonts w:asciiTheme="minorHAnsi" w:hAnsiTheme="minorHAnsi" w:cstheme="minorHAnsi"/>
          <w:sz w:val="22"/>
          <w:szCs w:val="22"/>
        </w:rPr>
      </w:pPr>
      <w:r w:rsidRPr="00E74315">
        <w:rPr>
          <w:rFonts w:asciiTheme="minorHAnsi" w:hAnsiTheme="minorHAnsi" w:cstheme="minorHAnsi"/>
          <w:sz w:val="22"/>
          <w:szCs w:val="22"/>
          <w:u w:val="single"/>
        </w:rPr>
        <w:t>Data Recipient Warranties</w:t>
      </w:r>
      <w:r w:rsidRPr="00E74315">
        <w:rPr>
          <w:rFonts w:asciiTheme="minorHAnsi" w:hAnsiTheme="minorHAnsi" w:cstheme="minorHAnsi"/>
          <w:sz w:val="22"/>
          <w:szCs w:val="22"/>
        </w:rPr>
        <w:t>.  Data Recipient acknowledges that failure to comply with any of the warranties in the Agreement will constitute a material breach of the Agreement and UCSF will have the right to terminate the Agreement without damage, penalty, cost or further obligation.  Data Recipient represents, warrants and covenants that: (i) Data Recipient is free to enter into this Agreement; (ii) Data Recipient will comply with all applicable laws, rules and regulations in performing Data Recipient’s obligations hereunder; and (i</w:t>
      </w:r>
      <w:r w:rsidR="00146EDB" w:rsidRPr="00E74315">
        <w:rPr>
          <w:rFonts w:asciiTheme="minorHAnsi" w:hAnsiTheme="minorHAnsi" w:cstheme="minorHAnsi"/>
          <w:sz w:val="22"/>
          <w:szCs w:val="22"/>
        </w:rPr>
        <w:t>ii</w:t>
      </w:r>
      <w:r w:rsidRPr="00E74315">
        <w:rPr>
          <w:rFonts w:asciiTheme="minorHAnsi" w:hAnsiTheme="minorHAnsi" w:cstheme="minorHAnsi"/>
          <w:sz w:val="22"/>
          <w:szCs w:val="22"/>
        </w:rPr>
        <w:t xml:space="preserve">) Data Recipient is not presently debarred, suspended, proposed for debarment, or declared ineligible for award of federal contracts or participation in federal assistance programs or activities. The rights and remedies so provided are in addition to and </w:t>
      </w:r>
      <w:r w:rsidRPr="00E74315">
        <w:rPr>
          <w:rFonts w:asciiTheme="minorHAnsi" w:hAnsiTheme="minorHAnsi" w:cstheme="minorHAnsi"/>
          <w:sz w:val="22"/>
          <w:szCs w:val="22"/>
        </w:rPr>
        <w:lastRenderedPageBreak/>
        <w:t>do not limit any rights afforded to UCSF by any other article of the Agreement.</w:t>
      </w:r>
    </w:p>
    <w:p w14:paraId="3B3AD384" w14:textId="77777777" w:rsidR="00B52EAB" w:rsidRPr="00E74315" w:rsidRDefault="00B52EAB" w:rsidP="00994BB8">
      <w:pPr>
        <w:pStyle w:val="Footer"/>
        <w:widowControl w:val="0"/>
        <w:tabs>
          <w:tab w:val="left" w:pos="0"/>
        </w:tabs>
        <w:ind w:left="1080"/>
        <w:rPr>
          <w:rFonts w:asciiTheme="minorHAnsi" w:hAnsiTheme="minorHAnsi" w:cstheme="minorHAnsi"/>
          <w:sz w:val="22"/>
          <w:szCs w:val="22"/>
        </w:rPr>
      </w:pPr>
    </w:p>
    <w:p w14:paraId="5AD13B9A" w14:textId="71AC1CB8" w:rsidR="001114FB" w:rsidRPr="00E74315" w:rsidRDefault="001114FB" w:rsidP="00994BB8">
      <w:pPr>
        <w:pStyle w:val="Footer"/>
        <w:widowControl w:val="0"/>
        <w:numPr>
          <w:ilvl w:val="1"/>
          <w:numId w:val="24"/>
        </w:numPr>
        <w:tabs>
          <w:tab w:val="left" w:pos="0"/>
        </w:tabs>
        <w:ind w:left="1080"/>
        <w:rPr>
          <w:rFonts w:asciiTheme="minorHAnsi" w:hAnsiTheme="minorHAnsi" w:cstheme="minorHAnsi"/>
          <w:sz w:val="22"/>
          <w:szCs w:val="22"/>
        </w:rPr>
      </w:pPr>
      <w:r w:rsidRPr="00E74315">
        <w:rPr>
          <w:rFonts w:asciiTheme="minorHAnsi" w:hAnsiTheme="minorHAnsi" w:cstheme="minorHAnsi"/>
          <w:sz w:val="22"/>
          <w:szCs w:val="22"/>
          <w:u w:val="single"/>
        </w:rPr>
        <w:t>UCSF Warranties</w:t>
      </w:r>
      <w:r w:rsidRPr="00E74315">
        <w:rPr>
          <w:rFonts w:asciiTheme="minorHAnsi" w:hAnsiTheme="minorHAnsi" w:cstheme="minorHAnsi"/>
          <w:sz w:val="22"/>
          <w:szCs w:val="22"/>
        </w:rPr>
        <w:t>.  UCSF acknowledges that failure to comply with any of the warranties in the Agreement will constitute a material breach of the Agreement and Data Recipient will have the right to terminate the Agreement without damage, penalty, cost or further obligation.  UCSF represents, warrants and covenants that UCSF is free to enter into this Agreement</w:t>
      </w:r>
      <w:r w:rsidR="0024415C" w:rsidRPr="00E74315">
        <w:rPr>
          <w:rFonts w:asciiTheme="minorHAnsi" w:hAnsiTheme="minorHAnsi" w:cstheme="minorHAnsi"/>
          <w:sz w:val="22"/>
          <w:szCs w:val="22"/>
        </w:rPr>
        <w:t xml:space="preserve"> and that it has the right and authority to provide Data to Data Recipient</w:t>
      </w:r>
      <w:r w:rsidRPr="00E74315">
        <w:rPr>
          <w:rFonts w:asciiTheme="minorHAnsi" w:hAnsiTheme="minorHAnsi" w:cstheme="minorHAnsi"/>
          <w:sz w:val="22"/>
          <w:szCs w:val="22"/>
        </w:rPr>
        <w:t xml:space="preserve">.  </w:t>
      </w:r>
      <w:r w:rsidR="008454D5" w:rsidRPr="00E74315">
        <w:rPr>
          <w:rFonts w:asciiTheme="minorHAnsi" w:hAnsiTheme="minorHAnsi" w:cstheme="minorHAnsi"/>
          <w:sz w:val="22"/>
          <w:szCs w:val="22"/>
        </w:rPr>
        <w:t xml:space="preserve">EXCEPT AS SET FORTH HEREIN, THE DATA ARE PROVIDED "AS IS," AND UCSF HEREBY DISCLAIMS ALL WARRANTIES, WHETHER EXPRESS, IMPLIED, STATUTORY, OR OTHERWISE. </w:t>
      </w:r>
      <w:r w:rsidR="00D60C17">
        <w:rPr>
          <w:rFonts w:asciiTheme="minorHAnsi" w:hAnsiTheme="minorHAnsi" w:cstheme="minorHAnsi"/>
          <w:sz w:val="22"/>
          <w:szCs w:val="22"/>
        </w:rPr>
        <w:t xml:space="preserve"> </w:t>
      </w:r>
      <w:r w:rsidR="008454D5" w:rsidRPr="00E74315">
        <w:rPr>
          <w:rFonts w:asciiTheme="minorHAnsi" w:hAnsiTheme="minorHAnsi" w:cstheme="minorHAnsi"/>
          <w:sz w:val="22"/>
          <w:szCs w:val="22"/>
        </w:rPr>
        <w:t xml:space="preserve">UCSF SPECIFICALLY DISCLAIMS ALL IMPLIED WARRANTIES OF MERCHANTABILITY, FITNESS FOR A PARTICULAR PURPOSE, TITLE, AND NON-INFRINGEMENT, AND ALL WARRANTIES ARISING FROM COURSE OF DEALING, USAGE, OR TRADE PRACTICE. </w:t>
      </w:r>
      <w:r w:rsidR="00D60C17">
        <w:rPr>
          <w:rFonts w:asciiTheme="minorHAnsi" w:hAnsiTheme="minorHAnsi" w:cstheme="minorHAnsi"/>
          <w:sz w:val="22"/>
          <w:szCs w:val="22"/>
        </w:rPr>
        <w:t xml:space="preserve"> </w:t>
      </w:r>
      <w:r w:rsidR="008454D5" w:rsidRPr="00E74315">
        <w:rPr>
          <w:rFonts w:asciiTheme="minorHAnsi" w:hAnsiTheme="minorHAnsi" w:cstheme="minorHAnsi"/>
          <w:sz w:val="22"/>
          <w:szCs w:val="22"/>
        </w:rPr>
        <w:t>WITHOUT LIMITING THE FOREGOING, UCSF MAKES NO WARRANTY OF ANY KIND THAT THE DATA WILL BE AVAILABLE AT ALL TIMES, OR BE SECURE, ACCURATE, COMPLETE, FREE OF HARMFUL CODE OR ERROR-FREE.</w:t>
      </w:r>
    </w:p>
    <w:p w14:paraId="27E87C2E" w14:textId="77777777" w:rsidR="001114FB" w:rsidRPr="00E74315" w:rsidRDefault="001114FB" w:rsidP="00994BB8">
      <w:pPr>
        <w:widowControl w:val="0"/>
        <w:tabs>
          <w:tab w:val="left" w:pos="0"/>
        </w:tabs>
        <w:overflowPunct/>
        <w:textAlignment w:val="auto"/>
        <w:rPr>
          <w:rFonts w:asciiTheme="minorHAnsi" w:hAnsiTheme="minorHAnsi" w:cstheme="minorHAnsi"/>
          <w:b/>
          <w:color w:val="000000"/>
          <w:sz w:val="22"/>
          <w:szCs w:val="22"/>
        </w:rPr>
      </w:pPr>
    </w:p>
    <w:p w14:paraId="1CF0C682" w14:textId="68045106" w:rsidR="00C954F4" w:rsidRPr="00DA3BB2" w:rsidRDefault="00DA3BB2" w:rsidP="00994BB8">
      <w:pPr>
        <w:widowControl w:val="0"/>
        <w:tabs>
          <w:tab w:val="left" w:pos="0"/>
        </w:tabs>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12. </w:t>
      </w:r>
      <w:r w:rsidR="00C954F4" w:rsidRPr="00DA3BB2">
        <w:rPr>
          <w:rFonts w:asciiTheme="minorHAnsi" w:hAnsiTheme="minorHAnsi" w:cstheme="minorHAnsi"/>
          <w:b/>
          <w:color w:val="000000"/>
          <w:sz w:val="22"/>
          <w:szCs w:val="22"/>
        </w:rPr>
        <w:t>Term of Agreement/Termination</w:t>
      </w:r>
    </w:p>
    <w:p w14:paraId="5BFC1BE0" w14:textId="77777777" w:rsidR="00C954F4" w:rsidRPr="00E74315" w:rsidRDefault="00C954F4" w:rsidP="00994BB8">
      <w:pPr>
        <w:widowControl w:val="0"/>
        <w:tabs>
          <w:tab w:val="left" w:pos="0"/>
        </w:tabs>
        <w:rPr>
          <w:rFonts w:asciiTheme="minorHAnsi" w:hAnsiTheme="minorHAnsi" w:cstheme="minorHAnsi"/>
          <w:b/>
          <w:color w:val="000000"/>
          <w:sz w:val="22"/>
          <w:szCs w:val="22"/>
        </w:rPr>
      </w:pPr>
      <w:r w:rsidRPr="00E74315">
        <w:rPr>
          <w:rFonts w:asciiTheme="minorHAnsi" w:hAnsiTheme="minorHAnsi" w:cstheme="minorHAnsi"/>
          <w:b/>
          <w:color w:val="000000"/>
          <w:sz w:val="22"/>
          <w:szCs w:val="22"/>
        </w:rPr>
        <w:t xml:space="preserve"> </w:t>
      </w:r>
    </w:p>
    <w:p w14:paraId="4DFE7ADE" w14:textId="77777777" w:rsidR="004340EF" w:rsidRPr="004340EF" w:rsidRDefault="00C954F4" w:rsidP="00994BB8">
      <w:pPr>
        <w:pStyle w:val="ListParagraph"/>
        <w:widowControl w:val="0"/>
        <w:numPr>
          <w:ilvl w:val="0"/>
          <w:numId w:val="25"/>
        </w:numPr>
        <w:jc w:val="both"/>
        <w:rPr>
          <w:rFonts w:asciiTheme="minorHAnsi" w:hAnsiTheme="minorHAnsi" w:cstheme="minorHAnsi"/>
          <w:sz w:val="22"/>
          <w:szCs w:val="22"/>
        </w:rPr>
      </w:pPr>
      <w:r w:rsidRPr="004340EF">
        <w:rPr>
          <w:rFonts w:asciiTheme="minorHAnsi" w:hAnsiTheme="minorHAnsi" w:cstheme="minorHAnsi"/>
          <w:color w:val="000000"/>
          <w:sz w:val="22"/>
          <w:szCs w:val="22"/>
          <w:u w:val="single"/>
        </w:rPr>
        <w:t>Term</w:t>
      </w:r>
      <w:r w:rsidRPr="004340EF">
        <w:rPr>
          <w:rFonts w:asciiTheme="minorHAnsi" w:hAnsiTheme="minorHAnsi" w:cstheme="minorHAnsi"/>
          <w:color w:val="000000"/>
          <w:sz w:val="22"/>
          <w:szCs w:val="22"/>
        </w:rPr>
        <w:t xml:space="preserve">. </w:t>
      </w:r>
    </w:p>
    <w:p w14:paraId="75E3C0B3" w14:textId="77777777" w:rsidR="004340EF" w:rsidRDefault="004340EF" w:rsidP="00994BB8">
      <w:pPr>
        <w:pStyle w:val="ListParagraph"/>
        <w:widowControl w:val="0"/>
        <w:ind w:left="1080"/>
        <w:jc w:val="both"/>
        <w:rPr>
          <w:rFonts w:asciiTheme="minorHAnsi" w:hAnsiTheme="minorHAnsi" w:cstheme="minorHAnsi"/>
          <w:color w:val="000000"/>
          <w:sz w:val="22"/>
          <w:szCs w:val="22"/>
          <w:u w:val="single"/>
        </w:rPr>
      </w:pPr>
    </w:p>
    <w:p w14:paraId="613D6D67" w14:textId="26E08DF2" w:rsidR="00C954F4" w:rsidRPr="004340EF" w:rsidRDefault="00C954F4" w:rsidP="00994BB8">
      <w:pPr>
        <w:pStyle w:val="ListParagraph"/>
        <w:widowControl w:val="0"/>
        <w:ind w:left="1080"/>
        <w:jc w:val="both"/>
        <w:rPr>
          <w:rFonts w:asciiTheme="minorHAnsi" w:hAnsiTheme="minorHAnsi" w:cstheme="minorHAnsi"/>
          <w:sz w:val="22"/>
          <w:szCs w:val="22"/>
        </w:rPr>
      </w:pPr>
      <w:r w:rsidRPr="004340EF">
        <w:rPr>
          <w:rFonts w:asciiTheme="minorHAnsi" w:hAnsiTheme="minorHAnsi" w:cstheme="minorHAnsi"/>
          <w:color w:val="000000"/>
          <w:sz w:val="22"/>
          <w:szCs w:val="22"/>
        </w:rPr>
        <w:t xml:space="preserve">The term of the Agreement will </w:t>
      </w:r>
      <w:r w:rsidR="004340EF">
        <w:rPr>
          <w:rFonts w:asciiTheme="minorHAnsi" w:hAnsiTheme="minorHAnsi" w:cstheme="minorHAnsi"/>
          <w:color w:val="000000"/>
          <w:sz w:val="22"/>
          <w:szCs w:val="22"/>
        </w:rPr>
        <w:t xml:space="preserve">be </w:t>
      </w:r>
      <w:r w:rsidR="004340EF" w:rsidRPr="004340EF">
        <w:rPr>
          <w:rFonts w:asciiTheme="minorHAnsi" w:hAnsiTheme="minorHAnsi" w:cstheme="minorHAnsi"/>
          <w:b/>
          <w:bCs/>
          <w:color w:val="000000"/>
          <w:sz w:val="22"/>
          <w:szCs w:val="22"/>
        </w:rPr>
        <w:t>5 years</w:t>
      </w:r>
      <w:r w:rsidR="004340EF">
        <w:rPr>
          <w:rFonts w:asciiTheme="minorHAnsi" w:hAnsiTheme="minorHAnsi" w:cstheme="minorHAnsi"/>
          <w:color w:val="000000"/>
          <w:sz w:val="22"/>
          <w:szCs w:val="22"/>
        </w:rPr>
        <w:t xml:space="preserve"> from the Effective Date</w:t>
      </w:r>
      <w:r w:rsidRPr="004340EF">
        <w:rPr>
          <w:rFonts w:asciiTheme="minorHAnsi" w:hAnsiTheme="minorHAnsi" w:cstheme="minorHAnsi"/>
          <w:b/>
          <w:color w:val="FF0000"/>
          <w:sz w:val="22"/>
          <w:szCs w:val="22"/>
        </w:rPr>
        <w:t xml:space="preserve"> </w:t>
      </w:r>
      <w:r w:rsidRPr="004340EF">
        <w:rPr>
          <w:rFonts w:asciiTheme="minorHAnsi" w:hAnsiTheme="minorHAnsi" w:cstheme="minorHAnsi"/>
          <w:sz w:val="22"/>
          <w:szCs w:val="22"/>
        </w:rPr>
        <w:t xml:space="preserve">and is subject to earlier termination as provided below.  It may be extended upon the agreement of the </w:t>
      </w:r>
      <w:r w:rsidR="00101789" w:rsidRPr="004340EF">
        <w:rPr>
          <w:rFonts w:asciiTheme="minorHAnsi" w:hAnsiTheme="minorHAnsi" w:cstheme="minorHAnsi"/>
          <w:sz w:val="22"/>
          <w:szCs w:val="22"/>
        </w:rPr>
        <w:t>P</w:t>
      </w:r>
      <w:r w:rsidRPr="004340EF">
        <w:rPr>
          <w:rFonts w:asciiTheme="minorHAnsi" w:hAnsiTheme="minorHAnsi" w:cstheme="minorHAnsi"/>
          <w:sz w:val="22"/>
          <w:szCs w:val="22"/>
        </w:rPr>
        <w:t xml:space="preserve">arties. </w:t>
      </w:r>
    </w:p>
    <w:p w14:paraId="2156AB75" w14:textId="77777777" w:rsidR="00C954F4" w:rsidRPr="00E74315" w:rsidRDefault="00C954F4" w:rsidP="00994BB8">
      <w:pPr>
        <w:widowControl w:val="0"/>
        <w:ind w:left="1166"/>
        <w:rPr>
          <w:rFonts w:asciiTheme="minorHAnsi" w:hAnsiTheme="minorHAnsi" w:cstheme="minorHAnsi"/>
          <w:color w:val="000000"/>
          <w:sz w:val="22"/>
          <w:szCs w:val="22"/>
        </w:rPr>
      </w:pPr>
    </w:p>
    <w:p w14:paraId="14FC7488" w14:textId="77777777" w:rsidR="00C954F4" w:rsidRPr="00E74315" w:rsidRDefault="00C954F4" w:rsidP="00994BB8">
      <w:pPr>
        <w:pStyle w:val="ListParagraph"/>
        <w:widowControl w:val="0"/>
        <w:numPr>
          <w:ilvl w:val="0"/>
          <w:numId w:val="25"/>
        </w:numPr>
        <w:tabs>
          <w:tab w:val="left" w:pos="-90"/>
        </w:tabs>
        <w:jc w:val="both"/>
        <w:rPr>
          <w:rFonts w:asciiTheme="minorHAnsi" w:hAnsiTheme="minorHAnsi" w:cstheme="minorHAnsi"/>
          <w:sz w:val="22"/>
          <w:szCs w:val="22"/>
        </w:rPr>
      </w:pPr>
      <w:r w:rsidRPr="00E74315">
        <w:rPr>
          <w:rFonts w:asciiTheme="minorHAnsi" w:hAnsiTheme="minorHAnsi" w:cstheme="minorHAnsi"/>
          <w:sz w:val="22"/>
          <w:szCs w:val="22"/>
          <w:u w:val="single"/>
        </w:rPr>
        <w:t>Termination</w:t>
      </w:r>
      <w:r w:rsidRPr="00E74315">
        <w:rPr>
          <w:rFonts w:asciiTheme="minorHAnsi" w:hAnsiTheme="minorHAnsi" w:cstheme="minorHAnsi"/>
          <w:sz w:val="22"/>
          <w:szCs w:val="22"/>
        </w:rPr>
        <w:t xml:space="preserve">.  </w:t>
      </w:r>
    </w:p>
    <w:p w14:paraId="340F54C2" w14:textId="77777777" w:rsidR="00C954F4" w:rsidRPr="00E74315" w:rsidRDefault="00C954F4" w:rsidP="00994BB8">
      <w:pPr>
        <w:widowControl w:val="0"/>
        <w:tabs>
          <w:tab w:val="left" w:pos="-90"/>
        </w:tabs>
        <w:ind w:left="1080"/>
        <w:rPr>
          <w:rFonts w:asciiTheme="minorHAnsi" w:hAnsiTheme="minorHAnsi" w:cstheme="minorHAnsi"/>
          <w:sz w:val="22"/>
          <w:szCs w:val="22"/>
        </w:rPr>
      </w:pPr>
    </w:p>
    <w:p w14:paraId="4B3357AA" w14:textId="335808EF" w:rsidR="00C954F4" w:rsidRPr="00E74315" w:rsidRDefault="00C954F4" w:rsidP="00994BB8">
      <w:pPr>
        <w:pStyle w:val="ListParagraph"/>
        <w:widowControl w:val="0"/>
        <w:numPr>
          <w:ilvl w:val="0"/>
          <w:numId w:val="14"/>
        </w:numPr>
        <w:tabs>
          <w:tab w:val="left" w:pos="-90"/>
        </w:tabs>
        <w:jc w:val="both"/>
        <w:rPr>
          <w:rFonts w:asciiTheme="minorHAnsi" w:hAnsiTheme="minorHAnsi" w:cstheme="minorHAnsi"/>
          <w:sz w:val="22"/>
          <w:szCs w:val="22"/>
        </w:rPr>
      </w:pPr>
      <w:r w:rsidRPr="00E74315">
        <w:rPr>
          <w:rFonts w:asciiTheme="minorHAnsi" w:hAnsiTheme="minorHAnsi" w:cstheme="minorHAnsi"/>
          <w:sz w:val="22"/>
          <w:szCs w:val="22"/>
          <w:u w:val="single"/>
        </w:rPr>
        <w:t>Termination for Convenience</w:t>
      </w:r>
      <w:r w:rsidRPr="00E74315">
        <w:rPr>
          <w:rFonts w:asciiTheme="minorHAnsi" w:hAnsiTheme="minorHAnsi" w:cstheme="minorHAnsi"/>
          <w:sz w:val="22"/>
          <w:szCs w:val="22"/>
        </w:rPr>
        <w:t xml:space="preserve">. </w:t>
      </w:r>
      <w:r w:rsidR="003B6BEB">
        <w:rPr>
          <w:rFonts w:asciiTheme="minorHAnsi" w:hAnsiTheme="minorHAnsi" w:cstheme="minorHAnsi"/>
          <w:sz w:val="22"/>
          <w:szCs w:val="22"/>
        </w:rPr>
        <w:t xml:space="preserve"> </w:t>
      </w:r>
      <w:r w:rsidRPr="00E74315">
        <w:rPr>
          <w:rFonts w:asciiTheme="minorHAnsi" w:hAnsiTheme="minorHAnsi" w:cstheme="minorHAnsi"/>
          <w:sz w:val="22"/>
          <w:szCs w:val="22"/>
        </w:rPr>
        <w:t xml:space="preserve">UCSF may terminate the Agreement for convenience by giving Data Recipient at least </w:t>
      </w:r>
      <w:r w:rsidR="004340EF" w:rsidRPr="004340EF">
        <w:rPr>
          <w:rFonts w:asciiTheme="minorHAnsi" w:hAnsiTheme="minorHAnsi" w:cstheme="minorHAnsi"/>
          <w:b/>
          <w:color w:val="000000" w:themeColor="text1"/>
          <w:sz w:val="22"/>
          <w:szCs w:val="22"/>
        </w:rPr>
        <w:t>30</w:t>
      </w:r>
      <w:r w:rsidRPr="004340EF">
        <w:rPr>
          <w:rFonts w:asciiTheme="minorHAnsi" w:hAnsiTheme="minorHAnsi" w:cstheme="minorHAnsi"/>
          <w:b/>
          <w:color w:val="000000" w:themeColor="text1"/>
          <w:sz w:val="22"/>
          <w:szCs w:val="22"/>
        </w:rPr>
        <w:t xml:space="preserve"> </w:t>
      </w:r>
      <w:r w:rsidRPr="00E74315">
        <w:rPr>
          <w:rFonts w:asciiTheme="minorHAnsi" w:hAnsiTheme="minorHAnsi" w:cstheme="minorHAnsi"/>
          <w:sz w:val="22"/>
          <w:szCs w:val="22"/>
        </w:rPr>
        <w:t xml:space="preserve">calendar days' written notice. </w:t>
      </w:r>
    </w:p>
    <w:p w14:paraId="0BB6EFA6" w14:textId="77777777" w:rsidR="00C954F4" w:rsidRPr="00E74315" w:rsidRDefault="00C954F4" w:rsidP="00994BB8">
      <w:pPr>
        <w:pStyle w:val="ListParagraph"/>
        <w:widowControl w:val="0"/>
        <w:tabs>
          <w:tab w:val="left" w:pos="-90"/>
        </w:tabs>
        <w:ind w:left="1440"/>
        <w:jc w:val="both"/>
        <w:rPr>
          <w:rFonts w:asciiTheme="minorHAnsi" w:hAnsiTheme="minorHAnsi" w:cstheme="minorHAnsi"/>
          <w:sz w:val="22"/>
          <w:szCs w:val="22"/>
        </w:rPr>
      </w:pPr>
    </w:p>
    <w:p w14:paraId="04147373" w14:textId="535B8699" w:rsidR="00C954F4" w:rsidRPr="00E74315" w:rsidRDefault="00C954F4" w:rsidP="00994BB8">
      <w:pPr>
        <w:pStyle w:val="ListParagraph"/>
        <w:widowControl w:val="0"/>
        <w:numPr>
          <w:ilvl w:val="0"/>
          <w:numId w:val="14"/>
        </w:numPr>
        <w:tabs>
          <w:tab w:val="left" w:pos="-90"/>
        </w:tabs>
        <w:jc w:val="both"/>
        <w:rPr>
          <w:rFonts w:asciiTheme="minorHAnsi" w:hAnsiTheme="minorHAnsi" w:cstheme="minorHAnsi"/>
          <w:sz w:val="22"/>
          <w:szCs w:val="22"/>
        </w:rPr>
      </w:pPr>
      <w:r w:rsidRPr="00E74315">
        <w:rPr>
          <w:rFonts w:asciiTheme="minorHAnsi" w:hAnsiTheme="minorHAnsi" w:cstheme="minorHAnsi"/>
          <w:sz w:val="22"/>
          <w:szCs w:val="22"/>
          <w:u w:val="single"/>
        </w:rPr>
        <w:t>Termination for Cause</w:t>
      </w:r>
      <w:r w:rsidRPr="00E74315">
        <w:rPr>
          <w:rFonts w:asciiTheme="minorHAnsi" w:hAnsiTheme="minorHAnsi" w:cstheme="minorHAnsi"/>
          <w:sz w:val="22"/>
          <w:szCs w:val="22"/>
        </w:rPr>
        <w:t xml:space="preserve">. </w:t>
      </w:r>
      <w:r w:rsidR="0055103F">
        <w:rPr>
          <w:rFonts w:asciiTheme="minorHAnsi" w:hAnsiTheme="minorHAnsi" w:cstheme="minorHAnsi"/>
          <w:sz w:val="22"/>
          <w:szCs w:val="22"/>
        </w:rPr>
        <w:t xml:space="preserve"> </w:t>
      </w:r>
      <w:r w:rsidRPr="00E74315">
        <w:rPr>
          <w:rFonts w:asciiTheme="minorHAnsi" w:hAnsiTheme="minorHAnsi" w:cstheme="minorHAnsi"/>
          <w:sz w:val="22"/>
          <w:szCs w:val="22"/>
        </w:rPr>
        <w:t>UC</w:t>
      </w:r>
      <w:r w:rsidR="006379B4" w:rsidRPr="00E74315">
        <w:rPr>
          <w:rFonts w:asciiTheme="minorHAnsi" w:hAnsiTheme="minorHAnsi" w:cstheme="minorHAnsi"/>
          <w:sz w:val="22"/>
          <w:szCs w:val="22"/>
        </w:rPr>
        <w:t>SF</w:t>
      </w:r>
      <w:r w:rsidRPr="00E74315">
        <w:rPr>
          <w:rFonts w:asciiTheme="minorHAnsi" w:hAnsiTheme="minorHAnsi" w:cstheme="minorHAnsi"/>
          <w:sz w:val="22"/>
          <w:szCs w:val="22"/>
        </w:rPr>
        <w:t xml:space="preserve"> or Data Recipient may terminate the Agreement for</w:t>
      </w:r>
      <w:r w:rsidR="009923CD" w:rsidRPr="00E74315">
        <w:rPr>
          <w:rFonts w:asciiTheme="minorHAnsi" w:hAnsiTheme="minorHAnsi" w:cstheme="minorHAnsi"/>
          <w:sz w:val="22"/>
          <w:szCs w:val="22"/>
        </w:rPr>
        <w:t xml:space="preserve"> a material breach of the Agreement upon notice to the breaching Party</w:t>
      </w:r>
      <w:r w:rsidR="00E40E39">
        <w:rPr>
          <w:rFonts w:asciiTheme="minorHAnsi" w:hAnsiTheme="minorHAnsi" w:cstheme="minorHAnsi"/>
          <w:sz w:val="22"/>
          <w:szCs w:val="22"/>
        </w:rPr>
        <w:t>.</w:t>
      </w:r>
      <w:r w:rsidR="00251091">
        <w:rPr>
          <w:rFonts w:asciiTheme="minorHAnsi" w:hAnsiTheme="minorHAnsi" w:cstheme="minorHAnsi"/>
          <w:sz w:val="22"/>
          <w:szCs w:val="22"/>
        </w:rPr>
        <w:t xml:space="preserve"> </w:t>
      </w:r>
    </w:p>
    <w:p w14:paraId="1F9DA279" w14:textId="77777777" w:rsidR="00C954F4" w:rsidRPr="00E74315" w:rsidRDefault="00C954F4" w:rsidP="00994BB8">
      <w:pPr>
        <w:pStyle w:val="ListParagraph"/>
        <w:jc w:val="both"/>
        <w:rPr>
          <w:rFonts w:asciiTheme="minorHAnsi" w:hAnsiTheme="minorHAnsi" w:cstheme="minorHAnsi"/>
          <w:sz w:val="22"/>
          <w:szCs w:val="22"/>
        </w:rPr>
      </w:pPr>
    </w:p>
    <w:p w14:paraId="7D6ECF6C" w14:textId="77777777" w:rsidR="00C954F4" w:rsidRPr="00E74315" w:rsidRDefault="00C954F4" w:rsidP="00994BB8">
      <w:pPr>
        <w:pStyle w:val="ListParagraph"/>
        <w:numPr>
          <w:ilvl w:val="0"/>
          <w:numId w:val="14"/>
        </w:numPr>
        <w:jc w:val="both"/>
        <w:rPr>
          <w:rFonts w:asciiTheme="minorHAnsi" w:hAnsiTheme="minorHAnsi" w:cstheme="minorHAnsi"/>
          <w:sz w:val="22"/>
          <w:szCs w:val="22"/>
        </w:rPr>
      </w:pPr>
      <w:r w:rsidRPr="00E74315">
        <w:rPr>
          <w:rFonts w:asciiTheme="minorHAnsi" w:hAnsiTheme="minorHAnsi" w:cstheme="minorHAnsi"/>
          <w:sz w:val="22"/>
          <w:szCs w:val="22"/>
          <w:u w:val="single"/>
        </w:rPr>
        <w:t>Termination for Insolvency or Bankruptcy</w:t>
      </w:r>
      <w:r w:rsidRPr="00E74315">
        <w:rPr>
          <w:rFonts w:asciiTheme="minorHAnsi" w:hAnsiTheme="minorHAnsi" w:cstheme="minorHAnsi"/>
          <w:sz w:val="22"/>
          <w:szCs w:val="22"/>
        </w:rPr>
        <w:t xml:space="preserve">.  </w:t>
      </w:r>
      <w:r w:rsidR="006379B4" w:rsidRPr="00E74315">
        <w:rPr>
          <w:rFonts w:asciiTheme="minorHAnsi" w:hAnsiTheme="minorHAnsi" w:cstheme="minorHAnsi"/>
          <w:sz w:val="22"/>
          <w:szCs w:val="22"/>
        </w:rPr>
        <w:t>UCSF may</w:t>
      </w:r>
      <w:r w:rsidR="00CA1951" w:rsidRPr="00E74315">
        <w:rPr>
          <w:rFonts w:asciiTheme="minorHAnsi" w:hAnsiTheme="minorHAnsi" w:cstheme="minorHAnsi"/>
          <w:sz w:val="22"/>
          <w:szCs w:val="22"/>
        </w:rPr>
        <w:t xml:space="preserve"> terminate this Agr</w:t>
      </w:r>
      <w:r w:rsidR="006379B4" w:rsidRPr="00E74315">
        <w:rPr>
          <w:rFonts w:asciiTheme="minorHAnsi" w:hAnsiTheme="minorHAnsi" w:cstheme="minorHAnsi"/>
          <w:sz w:val="22"/>
          <w:szCs w:val="22"/>
        </w:rPr>
        <w:t>eement if Data Recipient: (i) becomes insolvent; makes a transfer in fraud of creditors; makes an assignment for the benefit of creditors; or admits, in writing, its inability to pay its debts as they become due; (ii) commits an act of bankruptcy; files a petition under the United States Bankruptcy Code or under any other similar federal or state law; is adjudged bankrupt; or is named in a pleading or motion filed in any court proposing to reorganize or adjudicate as a bankrupt, and that pleading or motion is not discharged or denied within sixty (60) days after its filing; (iii) has a receiver or trustee appointed for all or substantially all of its assets, and the receiver or trustee is not discharged within sixty (60) days after its appointment; (iv) has filed against it any tax lien respecting all or substantially all of its property and such tax lien shall not be discharged, removed, or bonded over within sixty (60) days of the date on which it was filed; or (v) has its assets assigned by law.</w:t>
      </w:r>
    </w:p>
    <w:p w14:paraId="1F186FC7" w14:textId="77777777" w:rsidR="00C954F4" w:rsidRPr="00E74315" w:rsidRDefault="00C954F4" w:rsidP="00994BB8">
      <w:pPr>
        <w:widowControl w:val="0"/>
        <w:tabs>
          <w:tab w:val="left" w:pos="0"/>
        </w:tabs>
        <w:rPr>
          <w:rFonts w:asciiTheme="minorHAnsi" w:hAnsiTheme="minorHAnsi" w:cstheme="minorHAnsi"/>
          <w:sz w:val="22"/>
          <w:szCs w:val="22"/>
        </w:rPr>
      </w:pPr>
    </w:p>
    <w:p w14:paraId="0784DD6B" w14:textId="77777777" w:rsidR="00C954F4" w:rsidRPr="00A64086" w:rsidRDefault="00C954F4" w:rsidP="00994BB8">
      <w:pPr>
        <w:pStyle w:val="ListParagraph"/>
        <w:widowControl w:val="0"/>
        <w:numPr>
          <w:ilvl w:val="0"/>
          <w:numId w:val="25"/>
        </w:numPr>
        <w:tabs>
          <w:tab w:val="left" w:pos="0"/>
        </w:tabs>
        <w:jc w:val="both"/>
        <w:rPr>
          <w:rFonts w:asciiTheme="minorHAnsi" w:hAnsiTheme="minorHAnsi" w:cstheme="minorHAnsi"/>
          <w:sz w:val="22"/>
          <w:szCs w:val="22"/>
        </w:rPr>
      </w:pPr>
      <w:r w:rsidRPr="00A64086">
        <w:rPr>
          <w:rFonts w:asciiTheme="minorHAnsi" w:hAnsiTheme="minorHAnsi" w:cstheme="minorHAnsi"/>
          <w:sz w:val="22"/>
          <w:szCs w:val="22"/>
          <w:u w:val="single"/>
        </w:rPr>
        <w:t>Disposition of Data at Termination</w:t>
      </w:r>
      <w:r w:rsidRPr="00A64086">
        <w:rPr>
          <w:rFonts w:asciiTheme="minorHAnsi" w:hAnsiTheme="minorHAnsi" w:cstheme="minorHAnsi"/>
          <w:sz w:val="22"/>
          <w:szCs w:val="22"/>
        </w:rPr>
        <w:t>.</w:t>
      </w:r>
    </w:p>
    <w:p w14:paraId="0F2F0739" w14:textId="77777777" w:rsidR="00C954F4" w:rsidRPr="00A64086" w:rsidRDefault="00C954F4" w:rsidP="00994BB8">
      <w:pPr>
        <w:pStyle w:val="ListParagraph"/>
        <w:widowControl w:val="0"/>
        <w:tabs>
          <w:tab w:val="left" w:pos="0"/>
        </w:tabs>
        <w:ind w:left="1080"/>
        <w:jc w:val="both"/>
        <w:rPr>
          <w:rFonts w:asciiTheme="minorHAnsi" w:hAnsiTheme="minorHAnsi" w:cstheme="minorHAnsi"/>
          <w:sz w:val="22"/>
          <w:szCs w:val="22"/>
          <w:u w:val="single"/>
        </w:rPr>
      </w:pPr>
    </w:p>
    <w:p w14:paraId="1A34D5C6" w14:textId="48F4A5C6" w:rsidR="00C954F4" w:rsidRPr="00A64086" w:rsidRDefault="00C954F4" w:rsidP="00994BB8">
      <w:pPr>
        <w:pStyle w:val="ListParagraph"/>
        <w:numPr>
          <w:ilvl w:val="0"/>
          <w:numId w:val="15"/>
        </w:numPr>
        <w:jc w:val="both"/>
        <w:rPr>
          <w:rFonts w:asciiTheme="minorHAnsi" w:hAnsiTheme="minorHAnsi" w:cstheme="minorHAnsi"/>
          <w:sz w:val="22"/>
          <w:szCs w:val="22"/>
        </w:rPr>
      </w:pPr>
      <w:r w:rsidRPr="00A64086">
        <w:rPr>
          <w:rFonts w:asciiTheme="minorHAnsi" w:hAnsiTheme="minorHAnsi" w:cstheme="minorHAnsi"/>
          <w:sz w:val="22"/>
          <w:szCs w:val="22"/>
          <w:u w:val="single"/>
        </w:rPr>
        <w:t>Deletion or Destruction of Data</w:t>
      </w:r>
      <w:r w:rsidRPr="00A64086">
        <w:rPr>
          <w:rFonts w:asciiTheme="minorHAnsi" w:hAnsiTheme="minorHAnsi" w:cstheme="minorHAnsi"/>
          <w:sz w:val="22"/>
          <w:szCs w:val="22"/>
        </w:rPr>
        <w:t xml:space="preserve">. </w:t>
      </w:r>
      <w:r w:rsidR="000E5F5E">
        <w:rPr>
          <w:rFonts w:asciiTheme="minorHAnsi" w:hAnsiTheme="minorHAnsi" w:cstheme="minorHAnsi"/>
          <w:sz w:val="22"/>
          <w:szCs w:val="22"/>
        </w:rPr>
        <w:t xml:space="preserve"> </w:t>
      </w:r>
      <w:r w:rsidRPr="00A64086">
        <w:rPr>
          <w:rFonts w:asciiTheme="minorHAnsi" w:hAnsiTheme="minorHAnsi" w:cstheme="minorHAnsi"/>
          <w:sz w:val="22"/>
          <w:szCs w:val="22"/>
        </w:rPr>
        <w:t xml:space="preserve">Within thirty (30) days of termination, cancelation, expiration or other conclusion of this Agreement, Data Recipient will permanently delete and destroy all Data.  This provision will also apply to all Data that is in the possession of any agents or subcontractors of Data Recipient (to the extent that UCSF has agreed in writing that Data Recipient may provide </w:t>
      </w:r>
      <w:r w:rsidRPr="00A64086">
        <w:rPr>
          <w:rFonts w:asciiTheme="minorHAnsi" w:hAnsiTheme="minorHAnsi" w:cstheme="minorHAnsi"/>
          <w:sz w:val="22"/>
          <w:szCs w:val="22"/>
        </w:rPr>
        <w:lastRenderedPageBreak/>
        <w:t>Data to Data Recipient agents or subcontractors).  Such deletion and/or destruction will be accomplished by "purging" and/or "physical destruction," in accordance with the National Institute of Standards and Technology Special Publication 800-88.  Data Recipient will certify in writing to UCSF that such deletion has been completed.  If Data Recipient reasonably believes that deletion of Data is technically impossible or impractical, Data Recipient must provide UCSF with a</w:t>
      </w:r>
      <w:r w:rsidR="00251091">
        <w:rPr>
          <w:rFonts w:asciiTheme="minorHAnsi" w:hAnsiTheme="minorHAnsi" w:cstheme="minorHAnsi"/>
          <w:sz w:val="22"/>
          <w:szCs w:val="22"/>
        </w:rPr>
        <w:t>n annual</w:t>
      </w:r>
      <w:r w:rsidRPr="00A64086">
        <w:rPr>
          <w:rFonts w:asciiTheme="minorHAnsi" w:hAnsiTheme="minorHAnsi" w:cstheme="minorHAnsi"/>
          <w:sz w:val="22"/>
          <w:szCs w:val="22"/>
        </w:rPr>
        <w:t xml:space="preserve"> written statement of the reason that deletion or destruction is impossible or impractical</w:t>
      </w:r>
      <w:r w:rsidR="00D86FBA">
        <w:rPr>
          <w:rFonts w:asciiTheme="minorHAnsi" w:hAnsiTheme="minorHAnsi" w:cstheme="minorHAnsi"/>
          <w:sz w:val="22"/>
          <w:szCs w:val="22"/>
        </w:rPr>
        <w:t>.</w:t>
      </w:r>
      <w:r w:rsidRPr="00A64086">
        <w:rPr>
          <w:rFonts w:asciiTheme="minorHAnsi" w:hAnsiTheme="minorHAnsi" w:cstheme="minorHAnsi"/>
          <w:sz w:val="22"/>
          <w:szCs w:val="22"/>
        </w:rPr>
        <w:t xml:space="preserve"> </w:t>
      </w:r>
      <w:r w:rsidR="00D86FBA">
        <w:rPr>
          <w:rFonts w:asciiTheme="minorHAnsi" w:hAnsiTheme="minorHAnsi" w:cstheme="minorHAnsi"/>
          <w:sz w:val="22"/>
          <w:szCs w:val="22"/>
        </w:rPr>
        <w:t xml:space="preserve"> T</w:t>
      </w:r>
      <w:r w:rsidRPr="00A64086">
        <w:rPr>
          <w:rFonts w:asciiTheme="minorHAnsi" w:hAnsiTheme="minorHAnsi" w:cstheme="minorHAnsi"/>
          <w:sz w:val="22"/>
          <w:szCs w:val="22"/>
        </w:rPr>
        <w:t xml:space="preserve">ransformation of the Data or concatenation of Data with other data from non-UCSF sources shall not constitute technical impossibility or impracticality for purposes of this Agreement.  If UCSF determines, in its sole discretion, that deletion or destruction is technically impossible or impractical, Data Recipient shall continue </w:t>
      </w:r>
      <w:r w:rsidR="00113FFC" w:rsidRPr="00A64086">
        <w:rPr>
          <w:rFonts w:asciiTheme="minorHAnsi" w:hAnsiTheme="minorHAnsi" w:cstheme="minorHAnsi"/>
          <w:sz w:val="22"/>
          <w:szCs w:val="22"/>
        </w:rPr>
        <w:t xml:space="preserve">to </w:t>
      </w:r>
      <w:r w:rsidRPr="00A64086">
        <w:rPr>
          <w:rFonts w:asciiTheme="minorHAnsi" w:hAnsiTheme="minorHAnsi" w:cstheme="minorHAnsi"/>
          <w:sz w:val="22"/>
          <w:szCs w:val="22"/>
        </w:rPr>
        <w:t>protect the Data in accordance with the terms of this Agreement.</w:t>
      </w:r>
      <w:r w:rsidR="00A8629E" w:rsidRPr="00A64086">
        <w:rPr>
          <w:rFonts w:asciiTheme="minorHAnsi" w:hAnsiTheme="minorHAnsi" w:cstheme="minorHAnsi"/>
          <w:sz w:val="22"/>
          <w:szCs w:val="22"/>
        </w:rPr>
        <w:t xml:space="preserve">   </w:t>
      </w:r>
    </w:p>
    <w:p w14:paraId="77F9CC04" w14:textId="77777777" w:rsidR="00C954F4" w:rsidRPr="00A64086" w:rsidRDefault="00C954F4" w:rsidP="00994BB8">
      <w:pPr>
        <w:pStyle w:val="ListParagraph"/>
        <w:ind w:left="1440"/>
        <w:jc w:val="both"/>
        <w:rPr>
          <w:rFonts w:asciiTheme="minorHAnsi" w:hAnsiTheme="minorHAnsi" w:cstheme="minorHAnsi"/>
          <w:sz w:val="22"/>
          <w:szCs w:val="22"/>
        </w:rPr>
      </w:pPr>
    </w:p>
    <w:p w14:paraId="4514B368" w14:textId="6C886EE6" w:rsidR="00C954F4" w:rsidRPr="00A64086" w:rsidRDefault="00C954F4" w:rsidP="00994BB8">
      <w:pPr>
        <w:pStyle w:val="ListParagraph"/>
        <w:numPr>
          <w:ilvl w:val="0"/>
          <w:numId w:val="15"/>
        </w:numPr>
        <w:jc w:val="both"/>
        <w:rPr>
          <w:rFonts w:asciiTheme="minorHAnsi" w:hAnsiTheme="minorHAnsi" w:cstheme="minorHAnsi"/>
          <w:sz w:val="22"/>
          <w:szCs w:val="22"/>
        </w:rPr>
      </w:pPr>
      <w:r w:rsidRPr="00A64086">
        <w:rPr>
          <w:rFonts w:asciiTheme="minorHAnsi" w:hAnsiTheme="minorHAnsi" w:cstheme="minorHAnsi"/>
          <w:sz w:val="22"/>
          <w:szCs w:val="22"/>
          <w:u w:val="single"/>
        </w:rPr>
        <w:t>Insolvency or Bankruptcy</w:t>
      </w:r>
      <w:r w:rsidRPr="00A64086">
        <w:rPr>
          <w:rFonts w:asciiTheme="minorHAnsi" w:hAnsiTheme="minorHAnsi" w:cstheme="minorHAnsi"/>
          <w:sz w:val="22"/>
          <w:szCs w:val="22"/>
        </w:rPr>
        <w:t xml:space="preserve">. </w:t>
      </w:r>
      <w:r w:rsidR="00D86FBA">
        <w:rPr>
          <w:rFonts w:asciiTheme="minorHAnsi" w:hAnsiTheme="minorHAnsi" w:cstheme="minorHAnsi"/>
          <w:sz w:val="22"/>
          <w:szCs w:val="22"/>
        </w:rPr>
        <w:t xml:space="preserve"> </w:t>
      </w:r>
      <w:r w:rsidRPr="00A64086">
        <w:rPr>
          <w:rFonts w:asciiTheme="minorHAnsi" w:hAnsiTheme="minorHAnsi" w:cstheme="minorHAnsi"/>
          <w:sz w:val="22"/>
          <w:szCs w:val="22"/>
        </w:rPr>
        <w:t xml:space="preserve">In the case of termination by UCSF </w:t>
      </w:r>
      <w:r w:rsidR="00330C55" w:rsidRPr="00A64086">
        <w:rPr>
          <w:rFonts w:asciiTheme="minorHAnsi" w:hAnsiTheme="minorHAnsi" w:cstheme="minorHAnsi"/>
          <w:sz w:val="22"/>
          <w:szCs w:val="22"/>
        </w:rPr>
        <w:t xml:space="preserve">for bankruptcy or insolvency by the Data Recipient, </w:t>
      </w:r>
      <w:r w:rsidRPr="00A64086">
        <w:rPr>
          <w:rFonts w:asciiTheme="minorHAnsi" w:hAnsiTheme="minorHAnsi" w:cstheme="minorHAnsi"/>
          <w:sz w:val="22"/>
          <w:szCs w:val="22"/>
        </w:rPr>
        <w:t xml:space="preserve">Data Recipient shall, automatically and without any further actions of the </w:t>
      </w:r>
      <w:r w:rsidR="00101789" w:rsidRPr="00A64086">
        <w:rPr>
          <w:rFonts w:asciiTheme="minorHAnsi" w:hAnsiTheme="minorHAnsi" w:cstheme="minorHAnsi"/>
          <w:sz w:val="22"/>
          <w:szCs w:val="22"/>
        </w:rPr>
        <w:t>P</w:t>
      </w:r>
      <w:r w:rsidRPr="00A64086">
        <w:rPr>
          <w:rFonts w:asciiTheme="minorHAnsi" w:hAnsiTheme="minorHAnsi" w:cstheme="minorHAnsi"/>
          <w:sz w:val="22"/>
          <w:szCs w:val="22"/>
        </w:rPr>
        <w:t>arties, assign all right</w:t>
      </w:r>
      <w:r w:rsidR="00D86FBA">
        <w:rPr>
          <w:rFonts w:asciiTheme="minorHAnsi" w:hAnsiTheme="minorHAnsi" w:cstheme="minorHAnsi"/>
          <w:sz w:val="22"/>
          <w:szCs w:val="22"/>
        </w:rPr>
        <w:t>s</w:t>
      </w:r>
      <w:r w:rsidRPr="00A64086">
        <w:rPr>
          <w:rFonts w:asciiTheme="minorHAnsi" w:hAnsiTheme="minorHAnsi" w:cstheme="minorHAnsi"/>
          <w:sz w:val="22"/>
          <w:szCs w:val="22"/>
        </w:rPr>
        <w:t xml:space="preserve">, </w:t>
      </w:r>
      <w:proofErr w:type="gramStart"/>
      <w:r w:rsidRPr="00A64086">
        <w:rPr>
          <w:rFonts w:asciiTheme="minorHAnsi" w:hAnsiTheme="minorHAnsi" w:cstheme="minorHAnsi"/>
          <w:sz w:val="22"/>
          <w:szCs w:val="22"/>
        </w:rPr>
        <w:t>title</w:t>
      </w:r>
      <w:proofErr w:type="gramEnd"/>
      <w:r w:rsidRPr="00A64086">
        <w:rPr>
          <w:rFonts w:asciiTheme="minorHAnsi" w:hAnsiTheme="minorHAnsi" w:cstheme="minorHAnsi"/>
          <w:sz w:val="22"/>
          <w:szCs w:val="22"/>
        </w:rPr>
        <w:t xml:space="preserve"> and interest in and to the Data to UCSF</w:t>
      </w:r>
      <w:r w:rsidR="00D86FBA">
        <w:rPr>
          <w:rFonts w:asciiTheme="minorHAnsi" w:hAnsiTheme="minorHAnsi" w:cstheme="minorHAnsi"/>
          <w:sz w:val="22"/>
          <w:szCs w:val="22"/>
        </w:rPr>
        <w:t>,</w:t>
      </w:r>
      <w:r w:rsidRPr="00A64086">
        <w:rPr>
          <w:rFonts w:asciiTheme="minorHAnsi" w:hAnsiTheme="minorHAnsi" w:cstheme="minorHAnsi"/>
          <w:sz w:val="22"/>
          <w:szCs w:val="22"/>
        </w:rPr>
        <w:t xml:space="preserve"> and Data Recipient shall destroy any Data remaining in its possession</w:t>
      </w:r>
      <w:r w:rsidR="00A8629E" w:rsidRPr="00A64086">
        <w:rPr>
          <w:rFonts w:asciiTheme="minorHAnsi" w:hAnsiTheme="minorHAnsi" w:cstheme="minorHAnsi"/>
          <w:sz w:val="22"/>
          <w:szCs w:val="22"/>
        </w:rPr>
        <w:t xml:space="preserve">. </w:t>
      </w:r>
    </w:p>
    <w:p w14:paraId="463383A8" w14:textId="77777777" w:rsidR="00932DCF" w:rsidRPr="00A64086" w:rsidRDefault="00932DCF" w:rsidP="00994BB8">
      <w:pPr>
        <w:rPr>
          <w:rFonts w:asciiTheme="minorHAnsi" w:hAnsiTheme="minorHAnsi" w:cstheme="minorHAnsi"/>
          <w:sz w:val="22"/>
          <w:szCs w:val="22"/>
        </w:rPr>
      </w:pPr>
    </w:p>
    <w:p w14:paraId="414EACEE" w14:textId="14BEEC90" w:rsidR="00C954F4" w:rsidRPr="00E74315" w:rsidRDefault="00964710" w:rsidP="00994BB8">
      <w:pPr>
        <w:pStyle w:val="Footer"/>
        <w:widowControl w:val="0"/>
        <w:numPr>
          <w:ilvl w:val="0"/>
          <w:numId w:val="25"/>
        </w:numPr>
        <w:tabs>
          <w:tab w:val="clear" w:pos="4320"/>
          <w:tab w:val="clear" w:pos="8640"/>
          <w:tab w:val="left" w:pos="0"/>
        </w:tabs>
        <w:rPr>
          <w:rFonts w:asciiTheme="minorHAnsi" w:hAnsiTheme="minorHAnsi" w:cstheme="minorHAnsi"/>
          <w:sz w:val="22"/>
          <w:szCs w:val="22"/>
        </w:rPr>
      </w:pPr>
      <w:r w:rsidRPr="00E74315">
        <w:rPr>
          <w:rFonts w:asciiTheme="minorHAnsi" w:hAnsiTheme="minorHAnsi" w:cstheme="minorHAnsi"/>
          <w:sz w:val="22"/>
          <w:szCs w:val="22"/>
          <w:u w:val="single"/>
        </w:rPr>
        <w:t>Survival</w:t>
      </w:r>
      <w:r w:rsidRPr="00E74315">
        <w:rPr>
          <w:rFonts w:asciiTheme="minorHAnsi" w:hAnsiTheme="minorHAnsi" w:cstheme="minorHAnsi"/>
          <w:sz w:val="22"/>
          <w:szCs w:val="22"/>
        </w:rPr>
        <w:t xml:space="preserve">. </w:t>
      </w:r>
      <w:r w:rsidR="00D86FBA">
        <w:rPr>
          <w:rFonts w:asciiTheme="minorHAnsi" w:hAnsiTheme="minorHAnsi" w:cstheme="minorHAnsi"/>
          <w:sz w:val="22"/>
          <w:szCs w:val="22"/>
        </w:rPr>
        <w:t xml:space="preserve"> </w:t>
      </w:r>
      <w:r w:rsidRPr="00E74315">
        <w:rPr>
          <w:rFonts w:asciiTheme="minorHAnsi" w:hAnsiTheme="minorHAnsi" w:cstheme="minorHAnsi"/>
          <w:sz w:val="22"/>
          <w:szCs w:val="22"/>
        </w:rPr>
        <w:t>Upon expiration or termination of the Agreement,</w:t>
      </w:r>
      <w:r w:rsidR="00E51DCE" w:rsidRPr="00E74315">
        <w:rPr>
          <w:rFonts w:asciiTheme="minorHAnsi" w:hAnsiTheme="minorHAnsi" w:cstheme="minorHAnsi"/>
          <w:sz w:val="22"/>
          <w:szCs w:val="22"/>
        </w:rPr>
        <w:t xml:space="preserve"> or if Data will not be returned or deleted pursuant to Section 13(c)(1),</w:t>
      </w:r>
      <w:r w:rsidRPr="00E74315">
        <w:rPr>
          <w:rFonts w:asciiTheme="minorHAnsi" w:hAnsiTheme="minorHAnsi" w:cstheme="minorHAnsi"/>
          <w:sz w:val="22"/>
          <w:szCs w:val="22"/>
        </w:rPr>
        <w:t xml:space="preserve"> the following provisions will survive: </w:t>
      </w:r>
      <w:r w:rsidR="002E7639" w:rsidRPr="00E74315">
        <w:rPr>
          <w:rFonts w:asciiTheme="minorHAnsi" w:hAnsiTheme="minorHAnsi" w:cstheme="minorHAnsi"/>
          <w:sz w:val="22"/>
          <w:szCs w:val="22"/>
        </w:rPr>
        <w:t xml:space="preserve">(i) Section 1, Definitions; (ii) Section 2b-d, Provision of Data; (iii) </w:t>
      </w:r>
      <w:r w:rsidR="004340EF">
        <w:rPr>
          <w:rFonts w:asciiTheme="minorHAnsi" w:hAnsiTheme="minorHAnsi" w:cstheme="minorHAnsi"/>
          <w:sz w:val="22"/>
          <w:szCs w:val="22"/>
        </w:rPr>
        <w:t xml:space="preserve">Section 3 (Cost Recovery); iv) </w:t>
      </w:r>
      <w:r w:rsidR="002E7639" w:rsidRPr="00E74315">
        <w:rPr>
          <w:rFonts w:asciiTheme="minorHAnsi" w:hAnsiTheme="minorHAnsi" w:cstheme="minorHAnsi"/>
          <w:sz w:val="22"/>
          <w:szCs w:val="22"/>
        </w:rPr>
        <w:t xml:space="preserve">Section </w:t>
      </w:r>
      <w:r w:rsidR="00D13905" w:rsidRPr="00E74315">
        <w:rPr>
          <w:rFonts w:asciiTheme="minorHAnsi" w:hAnsiTheme="minorHAnsi" w:cstheme="minorHAnsi"/>
          <w:sz w:val="22"/>
          <w:szCs w:val="22"/>
        </w:rPr>
        <w:t>4</w:t>
      </w:r>
      <w:r w:rsidR="002E7639" w:rsidRPr="00E74315">
        <w:rPr>
          <w:rFonts w:asciiTheme="minorHAnsi" w:hAnsiTheme="minorHAnsi" w:cstheme="minorHAnsi"/>
          <w:sz w:val="22"/>
          <w:szCs w:val="22"/>
        </w:rPr>
        <w:t xml:space="preserve"> (Purpose and Use Restrictions on Data); (</w:t>
      </w:r>
      <w:r w:rsidR="004340EF">
        <w:rPr>
          <w:rFonts w:asciiTheme="minorHAnsi" w:hAnsiTheme="minorHAnsi" w:cstheme="minorHAnsi"/>
          <w:sz w:val="22"/>
          <w:szCs w:val="22"/>
        </w:rPr>
        <w:t>v</w:t>
      </w:r>
      <w:r w:rsidR="002E7639" w:rsidRPr="00E74315">
        <w:rPr>
          <w:rFonts w:asciiTheme="minorHAnsi" w:hAnsiTheme="minorHAnsi" w:cstheme="minorHAnsi"/>
          <w:sz w:val="22"/>
          <w:szCs w:val="22"/>
        </w:rPr>
        <w:t>) Section 5, Data Security; (v</w:t>
      </w:r>
      <w:r w:rsidR="004340EF">
        <w:rPr>
          <w:rFonts w:asciiTheme="minorHAnsi" w:hAnsiTheme="minorHAnsi" w:cstheme="minorHAnsi"/>
          <w:sz w:val="22"/>
          <w:szCs w:val="22"/>
        </w:rPr>
        <w:t>i</w:t>
      </w:r>
      <w:r w:rsidR="002E7639" w:rsidRPr="00E74315">
        <w:rPr>
          <w:rFonts w:asciiTheme="minorHAnsi" w:hAnsiTheme="minorHAnsi" w:cstheme="minorHAnsi"/>
          <w:sz w:val="22"/>
          <w:szCs w:val="22"/>
        </w:rPr>
        <w:t>) Section 6, Data Breaches</w:t>
      </w:r>
      <w:r w:rsidR="00D13905" w:rsidRPr="00E74315">
        <w:rPr>
          <w:rFonts w:asciiTheme="minorHAnsi" w:hAnsiTheme="minorHAnsi" w:cstheme="minorHAnsi"/>
          <w:sz w:val="22"/>
          <w:szCs w:val="22"/>
        </w:rPr>
        <w:t xml:space="preserve"> and Security Incidents</w:t>
      </w:r>
      <w:r w:rsidR="002E7639" w:rsidRPr="00E74315">
        <w:rPr>
          <w:rFonts w:asciiTheme="minorHAnsi" w:hAnsiTheme="minorHAnsi" w:cstheme="minorHAnsi"/>
          <w:sz w:val="22"/>
          <w:szCs w:val="22"/>
        </w:rPr>
        <w:t>, (</w:t>
      </w:r>
      <w:r w:rsidR="004340EF">
        <w:rPr>
          <w:rFonts w:asciiTheme="minorHAnsi" w:hAnsiTheme="minorHAnsi" w:cstheme="minorHAnsi"/>
          <w:sz w:val="22"/>
          <w:szCs w:val="22"/>
        </w:rPr>
        <w:t>vii</w:t>
      </w:r>
      <w:r w:rsidR="002E7639" w:rsidRPr="00E74315">
        <w:rPr>
          <w:rFonts w:asciiTheme="minorHAnsi" w:hAnsiTheme="minorHAnsi" w:cstheme="minorHAnsi"/>
          <w:sz w:val="22"/>
          <w:szCs w:val="22"/>
        </w:rPr>
        <w:t>) Section 7, Use of UC Name and Trademarks, (vi</w:t>
      </w:r>
      <w:r w:rsidR="004340EF">
        <w:rPr>
          <w:rFonts w:asciiTheme="minorHAnsi" w:hAnsiTheme="minorHAnsi" w:cstheme="minorHAnsi"/>
          <w:sz w:val="22"/>
          <w:szCs w:val="22"/>
        </w:rPr>
        <w:t>i</w:t>
      </w:r>
      <w:r w:rsidR="002E7639" w:rsidRPr="00E74315">
        <w:rPr>
          <w:rFonts w:asciiTheme="minorHAnsi" w:hAnsiTheme="minorHAnsi" w:cstheme="minorHAnsi"/>
          <w:sz w:val="22"/>
          <w:szCs w:val="22"/>
        </w:rPr>
        <w:t>i) Section 10, Insurance, (</w:t>
      </w:r>
      <w:r w:rsidR="004340EF">
        <w:rPr>
          <w:rFonts w:asciiTheme="minorHAnsi" w:hAnsiTheme="minorHAnsi" w:cstheme="minorHAnsi"/>
          <w:sz w:val="22"/>
          <w:szCs w:val="22"/>
        </w:rPr>
        <w:t>ix</w:t>
      </w:r>
      <w:r w:rsidR="002E7639" w:rsidRPr="00E74315">
        <w:rPr>
          <w:rFonts w:asciiTheme="minorHAnsi" w:hAnsiTheme="minorHAnsi" w:cstheme="minorHAnsi"/>
          <w:sz w:val="22"/>
          <w:szCs w:val="22"/>
        </w:rPr>
        <w:t>) Section 11, Indemnification and Limitation of Liability, (</w:t>
      </w:r>
      <w:r w:rsidR="004340EF">
        <w:rPr>
          <w:rFonts w:asciiTheme="minorHAnsi" w:hAnsiTheme="minorHAnsi" w:cstheme="minorHAnsi"/>
          <w:sz w:val="22"/>
          <w:szCs w:val="22"/>
        </w:rPr>
        <w:t>x</w:t>
      </w:r>
      <w:r w:rsidR="002E7639" w:rsidRPr="00E74315">
        <w:rPr>
          <w:rFonts w:asciiTheme="minorHAnsi" w:hAnsiTheme="minorHAnsi" w:cstheme="minorHAnsi"/>
          <w:sz w:val="22"/>
          <w:szCs w:val="22"/>
        </w:rPr>
        <w:t>) Section 12, Warranties and Disclaimer of Warranties, (x</w:t>
      </w:r>
      <w:r w:rsidR="004340EF">
        <w:rPr>
          <w:rFonts w:asciiTheme="minorHAnsi" w:hAnsiTheme="minorHAnsi" w:cstheme="minorHAnsi"/>
          <w:sz w:val="22"/>
          <w:szCs w:val="22"/>
        </w:rPr>
        <w:t>i</w:t>
      </w:r>
      <w:r w:rsidR="002E7639" w:rsidRPr="00E74315">
        <w:rPr>
          <w:rFonts w:asciiTheme="minorHAnsi" w:hAnsiTheme="minorHAnsi" w:cstheme="minorHAnsi"/>
          <w:sz w:val="22"/>
          <w:szCs w:val="22"/>
        </w:rPr>
        <w:t xml:space="preserve">) </w:t>
      </w:r>
      <w:r w:rsidR="005304A1" w:rsidRPr="00E74315">
        <w:rPr>
          <w:rFonts w:asciiTheme="minorHAnsi" w:hAnsiTheme="minorHAnsi" w:cstheme="minorHAnsi"/>
          <w:sz w:val="22"/>
          <w:szCs w:val="22"/>
        </w:rPr>
        <w:t>Section 13c, Disposition of Data at Termination, (x</w:t>
      </w:r>
      <w:r w:rsidR="004340EF">
        <w:rPr>
          <w:rFonts w:asciiTheme="minorHAnsi" w:hAnsiTheme="minorHAnsi" w:cstheme="minorHAnsi"/>
          <w:sz w:val="22"/>
          <w:szCs w:val="22"/>
        </w:rPr>
        <w:t>i</w:t>
      </w:r>
      <w:r w:rsidR="005304A1" w:rsidRPr="00E74315">
        <w:rPr>
          <w:rFonts w:asciiTheme="minorHAnsi" w:hAnsiTheme="minorHAnsi" w:cstheme="minorHAnsi"/>
          <w:sz w:val="22"/>
          <w:szCs w:val="22"/>
        </w:rPr>
        <w:t xml:space="preserve">i) Section </w:t>
      </w:r>
      <w:r w:rsidR="00F71C2F">
        <w:rPr>
          <w:rFonts w:asciiTheme="minorHAnsi" w:hAnsiTheme="minorHAnsi" w:cstheme="minorHAnsi"/>
          <w:sz w:val="22"/>
          <w:szCs w:val="22"/>
        </w:rPr>
        <w:t>14</w:t>
      </w:r>
      <w:r w:rsidR="005304A1" w:rsidRPr="00E74315">
        <w:rPr>
          <w:rFonts w:asciiTheme="minorHAnsi" w:hAnsiTheme="minorHAnsi" w:cstheme="minorHAnsi"/>
          <w:sz w:val="22"/>
          <w:szCs w:val="22"/>
        </w:rPr>
        <w:t>, Miscellaneous</w:t>
      </w:r>
      <w:r w:rsidRPr="00E74315">
        <w:rPr>
          <w:rFonts w:asciiTheme="minorHAnsi" w:hAnsiTheme="minorHAnsi" w:cstheme="minorHAnsi"/>
          <w:sz w:val="22"/>
          <w:szCs w:val="22"/>
        </w:rPr>
        <w:t>, and</w:t>
      </w:r>
      <w:r w:rsidR="002B6D96" w:rsidRPr="00E74315">
        <w:rPr>
          <w:rFonts w:asciiTheme="minorHAnsi" w:hAnsiTheme="minorHAnsi" w:cstheme="minorHAnsi"/>
          <w:sz w:val="22"/>
          <w:szCs w:val="22"/>
        </w:rPr>
        <w:t xml:space="preserve"> (xi</w:t>
      </w:r>
      <w:r w:rsidR="00D86FBA">
        <w:rPr>
          <w:rFonts w:asciiTheme="minorHAnsi" w:hAnsiTheme="minorHAnsi" w:cstheme="minorHAnsi"/>
          <w:sz w:val="22"/>
          <w:szCs w:val="22"/>
        </w:rPr>
        <w:t>i</w:t>
      </w:r>
      <w:r w:rsidR="004340EF">
        <w:rPr>
          <w:rFonts w:asciiTheme="minorHAnsi" w:hAnsiTheme="minorHAnsi" w:cstheme="minorHAnsi"/>
          <w:sz w:val="22"/>
          <w:szCs w:val="22"/>
        </w:rPr>
        <w:t>i</w:t>
      </w:r>
      <w:r w:rsidR="002B6D96" w:rsidRPr="00E74315">
        <w:rPr>
          <w:rFonts w:asciiTheme="minorHAnsi" w:hAnsiTheme="minorHAnsi" w:cstheme="minorHAnsi"/>
          <w:sz w:val="22"/>
          <w:szCs w:val="22"/>
        </w:rPr>
        <w:t xml:space="preserve">) </w:t>
      </w:r>
      <w:r w:rsidRPr="00E74315">
        <w:rPr>
          <w:rFonts w:asciiTheme="minorHAnsi" w:hAnsiTheme="minorHAnsi" w:cstheme="minorHAnsi"/>
          <w:sz w:val="22"/>
          <w:szCs w:val="22"/>
        </w:rPr>
        <w:t>the terms of the APPENDIX–BAA</w:t>
      </w:r>
      <w:r w:rsidR="005304A1" w:rsidRPr="00E74315">
        <w:rPr>
          <w:rFonts w:asciiTheme="minorHAnsi" w:hAnsiTheme="minorHAnsi" w:cstheme="minorHAnsi"/>
          <w:sz w:val="22"/>
          <w:szCs w:val="22"/>
        </w:rPr>
        <w:t xml:space="preserve"> </w:t>
      </w:r>
      <w:r w:rsidRPr="00E74315">
        <w:rPr>
          <w:rFonts w:asciiTheme="minorHAnsi" w:hAnsiTheme="minorHAnsi" w:cstheme="minorHAnsi"/>
          <w:sz w:val="22"/>
          <w:szCs w:val="22"/>
        </w:rPr>
        <w:t>BUSINESS ASSOCIATES, and/or APPENDIX-GDPR</w:t>
      </w:r>
      <w:r w:rsidR="00D13905" w:rsidRPr="00E74315">
        <w:rPr>
          <w:rFonts w:asciiTheme="minorHAnsi" w:hAnsiTheme="minorHAnsi" w:cstheme="minorHAnsi"/>
          <w:sz w:val="22"/>
          <w:szCs w:val="22"/>
        </w:rPr>
        <w:t>, as applicable</w:t>
      </w:r>
      <w:r w:rsidRPr="00E74315">
        <w:rPr>
          <w:rFonts w:asciiTheme="minorHAnsi" w:hAnsiTheme="minorHAnsi" w:cstheme="minorHAnsi"/>
          <w:sz w:val="22"/>
          <w:szCs w:val="22"/>
        </w:rPr>
        <w:t>.</w:t>
      </w:r>
    </w:p>
    <w:p w14:paraId="024D0BB1" w14:textId="77777777" w:rsidR="00932DCF" w:rsidRPr="00E74315" w:rsidRDefault="00932DCF" w:rsidP="00994BB8">
      <w:pPr>
        <w:pStyle w:val="Footer"/>
        <w:widowControl w:val="0"/>
        <w:tabs>
          <w:tab w:val="clear" w:pos="4320"/>
          <w:tab w:val="clear" w:pos="8640"/>
          <w:tab w:val="left" w:pos="0"/>
        </w:tabs>
        <w:rPr>
          <w:rFonts w:asciiTheme="minorHAnsi" w:hAnsiTheme="minorHAnsi" w:cstheme="minorHAnsi"/>
          <w:b/>
          <w:sz w:val="22"/>
          <w:szCs w:val="22"/>
        </w:rPr>
      </w:pPr>
    </w:p>
    <w:p w14:paraId="60C647FC" w14:textId="77777777" w:rsidR="000807A7" w:rsidRPr="00E74315" w:rsidRDefault="00802784" w:rsidP="00994BB8">
      <w:pPr>
        <w:pStyle w:val="Footer"/>
        <w:widowControl w:val="0"/>
        <w:tabs>
          <w:tab w:val="clear" w:pos="4320"/>
          <w:tab w:val="clear" w:pos="8640"/>
          <w:tab w:val="left" w:pos="0"/>
        </w:tabs>
        <w:rPr>
          <w:rFonts w:asciiTheme="minorHAnsi" w:hAnsiTheme="minorHAnsi" w:cstheme="minorHAnsi"/>
          <w:sz w:val="22"/>
          <w:szCs w:val="22"/>
        </w:rPr>
      </w:pPr>
      <w:r>
        <w:rPr>
          <w:rFonts w:asciiTheme="minorHAnsi" w:hAnsiTheme="minorHAnsi" w:cstheme="minorHAnsi"/>
          <w:b/>
          <w:sz w:val="22"/>
          <w:szCs w:val="22"/>
        </w:rPr>
        <w:t>14</w:t>
      </w:r>
      <w:r w:rsidR="00932DCF" w:rsidRPr="00E74315">
        <w:rPr>
          <w:rFonts w:asciiTheme="minorHAnsi" w:hAnsiTheme="minorHAnsi" w:cstheme="minorHAnsi"/>
          <w:sz w:val="22"/>
          <w:szCs w:val="22"/>
        </w:rPr>
        <w:t xml:space="preserve">.  </w:t>
      </w:r>
      <w:r w:rsidR="000807A7" w:rsidRPr="00E74315">
        <w:rPr>
          <w:rFonts w:asciiTheme="minorHAnsi" w:hAnsiTheme="minorHAnsi" w:cstheme="minorHAnsi"/>
          <w:b/>
          <w:sz w:val="22"/>
          <w:szCs w:val="22"/>
        </w:rPr>
        <w:t>Miscellaneous</w:t>
      </w:r>
    </w:p>
    <w:p w14:paraId="31C481B7" w14:textId="77777777" w:rsidR="000807A7" w:rsidRPr="00E74315" w:rsidRDefault="000807A7" w:rsidP="00994BB8">
      <w:pPr>
        <w:pStyle w:val="Footer"/>
        <w:widowControl w:val="0"/>
        <w:tabs>
          <w:tab w:val="clear" w:pos="4320"/>
          <w:tab w:val="clear" w:pos="8640"/>
          <w:tab w:val="left" w:pos="0"/>
        </w:tabs>
        <w:rPr>
          <w:rFonts w:asciiTheme="minorHAnsi" w:hAnsiTheme="minorHAnsi" w:cstheme="minorHAnsi"/>
          <w:sz w:val="22"/>
          <w:szCs w:val="22"/>
        </w:rPr>
      </w:pPr>
    </w:p>
    <w:p w14:paraId="5AB11AED" w14:textId="4E14A96E" w:rsidR="00273504" w:rsidRPr="00E74315" w:rsidRDefault="00273504" w:rsidP="00994BB8">
      <w:pPr>
        <w:pStyle w:val="Footer"/>
        <w:widowControl w:val="0"/>
        <w:numPr>
          <w:ilvl w:val="1"/>
          <w:numId w:val="23"/>
        </w:numPr>
        <w:tabs>
          <w:tab w:val="clear" w:pos="4320"/>
          <w:tab w:val="clear" w:pos="8640"/>
          <w:tab w:val="left" w:pos="0"/>
        </w:tabs>
        <w:ind w:left="1080"/>
        <w:rPr>
          <w:rFonts w:asciiTheme="minorHAnsi" w:hAnsiTheme="minorHAnsi" w:cstheme="minorHAnsi"/>
          <w:sz w:val="22"/>
          <w:szCs w:val="22"/>
        </w:rPr>
      </w:pPr>
      <w:r w:rsidRPr="00E74315">
        <w:rPr>
          <w:rFonts w:asciiTheme="minorHAnsi" w:hAnsiTheme="minorHAnsi" w:cstheme="minorHAnsi"/>
          <w:sz w:val="22"/>
          <w:szCs w:val="22"/>
          <w:u w:val="single"/>
        </w:rPr>
        <w:t>Incorporated Documents</w:t>
      </w:r>
      <w:r w:rsidRPr="00E74315">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Pr="00E74315">
        <w:rPr>
          <w:rFonts w:asciiTheme="minorHAnsi" w:hAnsiTheme="minorHAnsi" w:cstheme="minorHAnsi"/>
          <w:sz w:val="22"/>
          <w:szCs w:val="22"/>
        </w:rPr>
        <w:t xml:space="preserve">Incorporated Documents </w:t>
      </w:r>
      <w:r w:rsidR="00A4417A">
        <w:rPr>
          <w:rFonts w:asciiTheme="minorHAnsi" w:hAnsiTheme="minorHAnsi" w:cstheme="minorHAnsi"/>
          <w:sz w:val="22"/>
          <w:szCs w:val="22"/>
        </w:rPr>
        <w:t xml:space="preserve">may </w:t>
      </w:r>
      <w:r w:rsidRPr="00E74315">
        <w:rPr>
          <w:rFonts w:asciiTheme="minorHAnsi" w:hAnsiTheme="minorHAnsi" w:cstheme="minorHAnsi"/>
          <w:sz w:val="22"/>
          <w:szCs w:val="22"/>
        </w:rPr>
        <w:t>include</w:t>
      </w:r>
      <w:r w:rsidR="00A4417A">
        <w:rPr>
          <w:rFonts w:asciiTheme="minorHAnsi" w:hAnsiTheme="minorHAnsi" w:cstheme="minorHAnsi"/>
          <w:sz w:val="22"/>
          <w:szCs w:val="22"/>
        </w:rPr>
        <w:t>, as applicable</w:t>
      </w:r>
      <w:r w:rsidRPr="00E74315">
        <w:rPr>
          <w:rFonts w:asciiTheme="minorHAnsi" w:hAnsiTheme="minorHAnsi" w:cstheme="minorHAnsi"/>
          <w:sz w:val="22"/>
          <w:szCs w:val="22"/>
        </w:rPr>
        <w:t>:</w:t>
      </w:r>
    </w:p>
    <w:p w14:paraId="5762E0F2" w14:textId="77777777" w:rsidR="00273504" w:rsidRPr="00E74315" w:rsidRDefault="00273504" w:rsidP="00994BB8">
      <w:pPr>
        <w:pStyle w:val="Footer"/>
        <w:widowControl w:val="0"/>
        <w:tabs>
          <w:tab w:val="left" w:pos="0"/>
        </w:tabs>
        <w:ind w:left="1080"/>
        <w:rPr>
          <w:rFonts w:asciiTheme="minorHAnsi" w:hAnsiTheme="minorHAnsi" w:cstheme="minorHAnsi"/>
          <w:sz w:val="22"/>
          <w:szCs w:val="22"/>
        </w:rPr>
      </w:pPr>
    </w:p>
    <w:p w14:paraId="075C7E82" w14:textId="6076C331" w:rsidR="00273504" w:rsidRPr="00EF4143" w:rsidRDefault="00802784" w:rsidP="00994BB8">
      <w:pPr>
        <w:pStyle w:val="Footer"/>
        <w:widowControl w:val="0"/>
        <w:tabs>
          <w:tab w:val="left" w:pos="0"/>
        </w:tabs>
        <w:ind w:left="108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 </w:t>
      </w:r>
      <w:r w:rsidR="00273504" w:rsidRPr="00EF4143">
        <w:rPr>
          <w:rFonts w:asciiTheme="minorHAnsi" w:hAnsiTheme="minorHAnsi" w:cstheme="minorHAnsi"/>
          <w:sz w:val="22"/>
          <w:szCs w:val="22"/>
        </w:rPr>
        <w:t>UC Appendix</w:t>
      </w:r>
      <w:r w:rsidR="00FE3161">
        <w:rPr>
          <w:rFonts w:asciiTheme="minorHAnsi" w:hAnsiTheme="minorHAnsi" w:cstheme="minorHAnsi"/>
          <w:sz w:val="22"/>
          <w:szCs w:val="22"/>
        </w:rPr>
        <w:t>–</w:t>
      </w:r>
      <w:r w:rsidR="00273504" w:rsidRPr="00EF4143">
        <w:rPr>
          <w:rFonts w:asciiTheme="minorHAnsi" w:hAnsiTheme="minorHAnsi" w:cstheme="minorHAnsi"/>
          <w:sz w:val="22"/>
          <w:szCs w:val="22"/>
        </w:rPr>
        <w:t>Business Associate (HIPAA)</w:t>
      </w:r>
      <w:r w:rsidR="00B61F35">
        <w:rPr>
          <w:rFonts w:asciiTheme="minorHAnsi" w:hAnsiTheme="minorHAnsi" w:cstheme="minorHAnsi"/>
          <w:sz w:val="22"/>
          <w:szCs w:val="22"/>
        </w:rPr>
        <w:t>,</w:t>
      </w:r>
      <w:r w:rsidR="00EF4143" w:rsidRPr="00EF4143">
        <w:rPr>
          <w:rFonts w:asciiTheme="minorHAnsi" w:hAnsiTheme="minorHAnsi" w:cstheme="minorHAnsi"/>
          <w:sz w:val="22"/>
          <w:szCs w:val="22"/>
        </w:rPr>
        <w:t xml:space="preserve"> at https://www.ucop.edu/procurement-services/_files/Legal%20docs/appendix-ba.pdf</w:t>
      </w:r>
    </w:p>
    <w:p w14:paraId="4D09E951" w14:textId="77777777" w:rsidR="00273504" w:rsidRPr="00E74315" w:rsidRDefault="00273504" w:rsidP="00994BB8">
      <w:pPr>
        <w:pStyle w:val="Footer"/>
        <w:widowControl w:val="0"/>
        <w:tabs>
          <w:tab w:val="clear" w:pos="4320"/>
          <w:tab w:val="clear" w:pos="8640"/>
          <w:tab w:val="left" w:pos="0"/>
        </w:tabs>
        <w:ind w:left="1080"/>
        <w:rPr>
          <w:rFonts w:asciiTheme="minorHAnsi" w:hAnsiTheme="minorHAnsi" w:cstheme="minorHAnsi"/>
          <w:sz w:val="22"/>
          <w:szCs w:val="22"/>
        </w:rPr>
      </w:pPr>
    </w:p>
    <w:p w14:paraId="10489A67" w14:textId="225B69A4" w:rsidR="003F189E" w:rsidRPr="00E74315" w:rsidRDefault="00932DCF" w:rsidP="00994BB8">
      <w:pPr>
        <w:pStyle w:val="Footer"/>
        <w:widowControl w:val="0"/>
        <w:numPr>
          <w:ilvl w:val="1"/>
          <w:numId w:val="23"/>
        </w:numPr>
        <w:tabs>
          <w:tab w:val="clear" w:pos="4320"/>
          <w:tab w:val="clear" w:pos="8640"/>
          <w:tab w:val="left" w:pos="0"/>
        </w:tabs>
        <w:ind w:left="1080"/>
        <w:rPr>
          <w:rFonts w:asciiTheme="minorHAnsi" w:hAnsiTheme="minorHAnsi" w:cstheme="minorHAnsi"/>
          <w:sz w:val="22"/>
          <w:szCs w:val="22"/>
        </w:rPr>
      </w:pPr>
      <w:r w:rsidRPr="00E74315">
        <w:rPr>
          <w:rFonts w:asciiTheme="minorHAnsi" w:hAnsiTheme="minorHAnsi" w:cstheme="minorHAnsi"/>
          <w:sz w:val="22"/>
          <w:szCs w:val="22"/>
          <w:u w:val="single"/>
        </w:rPr>
        <w:t>Entire Agreement</w:t>
      </w:r>
      <w:r w:rsidR="000807A7" w:rsidRPr="00E74315">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Pr="00E74315">
        <w:rPr>
          <w:rFonts w:asciiTheme="minorHAnsi" w:hAnsiTheme="minorHAnsi" w:cstheme="minorHAnsi"/>
          <w:sz w:val="22"/>
          <w:szCs w:val="22"/>
        </w:rPr>
        <w:t>Th</w:t>
      </w:r>
      <w:r w:rsidR="00FE3161">
        <w:rPr>
          <w:rFonts w:asciiTheme="minorHAnsi" w:hAnsiTheme="minorHAnsi" w:cstheme="minorHAnsi"/>
          <w:sz w:val="22"/>
          <w:szCs w:val="22"/>
        </w:rPr>
        <w:t>is</w:t>
      </w:r>
      <w:r w:rsidRPr="00E74315">
        <w:rPr>
          <w:rFonts w:asciiTheme="minorHAnsi" w:hAnsiTheme="minorHAnsi" w:cstheme="minorHAnsi"/>
          <w:sz w:val="22"/>
          <w:szCs w:val="22"/>
        </w:rPr>
        <w:t xml:space="preserve"> Agreement and its Incorporated Documents contain the entire Agreement between the </w:t>
      </w:r>
      <w:r w:rsidR="00101789">
        <w:rPr>
          <w:rFonts w:asciiTheme="minorHAnsi" w:hAnsiTheme="minorHAnsi" w:cstheme="minorHAnsi"/>
          <w:sz w:val="22"/>
          <w:szCs w:val="22"/>
        </w:rPr>
        <w:t>P</w:t>
      </w:r>
      <w:r w:rsidRPr="00E74315">
        <w:rPr>
          <w:rFonts w:asciiTheme="minorHAnsi" w:hAnsiTheme="minorHAnsi" w:cstheme="minorHAnsi"/>
          <w:sz w:val="22"/>
          <w:szCs w:val="22"/>
        </w:rPr>
        <w:t xml:space="preserve">arties and supersede all prior written or oral agreements with respect to the subject matter herein.   </w:t>
      </w:r>
    </w:p>
    <w:p w14:paraId="388D9E12" w14:textId="77777777" w:rsidR="003F189E" w:rsidRPr="004340EF" w:rsidRDefault="003F189E" w:rsidP="00994BB8">
      <w:pPr>
        <w:rPr>
          <w:rFonts w:asciiTheme="minorHAnsi" w:hAnsiTheme="minorHAnsi" w:cstheme="minorHAnsi"/>
          <w:sz w:val="22"/>
          <w:szCs w:val="22"/>
          <w:u w:val="single"/>
        </w:rPr>
      </w:pPr>
    </w:p>
    <w:p w14:paraId="2BF5FCDF" w14:textId="3843D4AE" w:rsidR="0094730F" w:rsidRPr="00E74315" w:rsidRDefault="00352315" w:rsidP="00994BB8">
      <w:pPr>
        <w:pStyle w:val="Footer"/>
        <w:widowControl w:val="0"/>
        <w:numPr>
          <w:ilvl w:val="1"/>
          <w:numId w:val="23"/>
        </w:numPr>
        <w:tabs>
          <w:tab w:val="clear" w:pos="4320"/>
          <w:tab w:val="clear" w:pos="8640"/>
          <w:tab w:val="left" w:pos="0"/>
        </w:tabs>
        <w:ind w:left="1080"/>
        <w:rPr>
          <w:rFonts w:asciiTheme="minorHAnsi" w:hAnsiTheme="minorHAnsi" w:cstheme="minorHAnsi"/>
          <w:sz w:val="22"/>
          <w:szCs w:val="22"/>
        </w:rPr>
      </w:pPr>
      <w:r w:rsidRPr="00E74315">
        <w:rPr>
          <w:rFonts w:asciiTheme="minorHAnsi" w:hAnsiTheme="minorHAnsi" w:cstheme="minorHAnsi"/>
          <w:sz w:val="22"/>
          <w:szCs w:val="22"/>
          <w:u w:val="single"/>
        </w:rPr>
        <w:t>Severability</w:t>
      </w:r>
      <w:r w:rsidRPr="00E74315">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Pr="00E74315">
        <w:rPr>
          <w:rFonts w:asciiTheme="minorHAnsi" w:hAnsiTheme="minorHAnsi" w:cstheme="minorHAnsi"/>
          <w:sz w:val="22"/>
          <w:szCs w:val="22"/>
        </w:rPr>
        <w:t xml:space="preserve">If a provision of the Agreement becomes, or is determined to be, illegal, invalid, or unenforceable, that will not affect the legality, </w:t>
      </w:r>
      <w:proofErr w:type="gramStart"/>
      <w:r w:rsidRPr="00E74315">
        <w:rPr>
          <w:rFonts w:asciiTheme="minorHAnsi" w:hAnsiTheme="minorHAnsi" w:cstheme="minorHAnsi"/>
          <w:sz w:val="22"/>
          <w:szCs w:val="22"/>
        </w:rPr>
        <w:t>validity</w:t>
      </w:r>
      <w:proofErr w:type="gramEnd"/>
      <w:r w:rsidRPr="00E74315">
        <w:rPr>
          <w:rFonts w:asciiTheme="minorHAnsi" w:hAnsiTheme="minorHAnsi" w:cstheme="minorHAnsi"/>
          <w:sz w:val="22"/>
          <w:szCs w:val="22"/>
        </w:rPr>
        <w:t xml:space="preserve"> or enforceability of any other provision of the Agreement or of any portion of the invalidated provision that remains legal, valid, or enforceable.</w:t>
      </w:r>
      <w:r w:rsidR="00450825">
        <w:rPr>
          <w:rFonts w:asciiTheme="minorHAnsi" w:hAnsiTheme="minorHAnsi" w:cstheme="minorHAnsi"/>
          <w:sz w:val="22"/>
          <w:szCs w:val="22"/>
        </w:rPr>
        <w:t xml:space="preserve"> </w:t>
      </w:r>
    </w:p>
    <w:p w14:paraId="16F2B2CF" w14:textId="77777777" w:rsidR="0094730F" w:rsidRPr="00E74315" w:rsidRDefault="0094730F" w:rsidP="00994BB8">
      <w:pPr>
        <w:pStyle w:val="ListParagraph"/>
        <w:jc w:val="both"/>
        <w:rPr>
          <w:rFonts w:asciiTheme="minorHAnsi" w:hAnsiTheme="minorHAnsi" w:cstheme="minorHAnsi"/>
          <w:sz w:val="22"/>
          <w:szCs w:val="22"/>
        </w:rPr>
      </w:pPr>
    </w:p>
    <w:p w14:paraId="77C260B9" w14:textId="25BDB63C" w:rsidR="0094730F" w:rsidRPr="00E74315" w:rsidRDefault="0094730F" w:rsidP="00994BB8">
      <w:pPr>
        <w:pStyle w:val="Footer"/>
        <w:widowControl w:val="0"/>
        <w:numPr>
          <w:ilvl w:val="1"/>
          <w:numId w:val="23"/>
        </w:numPr>
        <w:tabs>
          <w:tab w:val="clear" w:pos="4320"/>
          <w:tab w:val="clear" w:pos="8640"/>
          <w:tab w:val="left" w:pos="0"/>
        </w:tabs>
        <w:ind w:left="1080"/>
        <w:rPr>
          <w:rFonts w:asciiTheme="minorHAnsi" w:hAnsiTheme="minorHAnsi" w:cstheme="minorHAnsi"/>
          <w:sz w:val="22"/>
          <w:szCs w:val="22"/>
        </w:rPr>
      </w:pPr>
      <w:r w:rsidRPr="00E74315">
        <w:rPr>
          <w:rFonts w:asciiTheme="minorHAnsi" w:hAnsiTheme="minorHAnsi" w:cstheme="minorHAnsi"/>
          <w:sz w:val="22"/>
          <w:szCs w:val="22"/>
          <w:u w:val="single"/>
        </w:rPr>
        <w:t>Waiver</w:t>
      </w:r>
      <w:r w:rsidRPr="00E74315">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Pr="00E74315">
        <w:rPr>
          <w:rFonts w:asciiTheme="minorHAnsi" w:hAnsiTheme="minorHAnsi" w:cstheme="minorHAnsi"/>
          <w:sz w:val="22"/>
          <w:szCs w:val="22"/>
        </w:rPr>
        <w:t>Waiver or non-enforcement by either Party of a provision of the Agreement will not constitute a waiver or non-enforcement of any other provision or of any subsequent breach of the same or similar provision.</w:t>
      </w:r>
    </w:p>
    <w:p w14:paraId="77059BE1" w14:textId="77777777" w:rsidR="0094730F" w:rsidRPr="00E74315" w:rsidRDefault="0094730F" w:rsidP="00994BB8">
      <w:pPr>
        <w:pStyle w:val="ListParagraph"/>
        <w:jc w:val="both"/>
        <w:rPr>
          <w:rFonts w:asciiTheme="minorHAnsi" w:hAnsiTheme="minorHAnsi" w:cstheme="minorHAnsi"/>
          <w:sz w:val="22"/>
          <w:szCs w:val="22"/>
          <w:u w:val="single"/>
        </w:rPr>
      </w:pPr>
    </w:p>
    <w:p w14:paraId="2D39FE8D" w14:textId="7A04D663" w:rsidR="00DF7D6E" w:rsidRPr="00802784" w:rsidRDefault="00352315" w:rsidP="00994BB8">
      <w:pPr>
        <w:pStyle w:val="Footer"/>
        <w:widowControl w:val="0"/>
        <w:numPr>
          <w:ilvl w:val="1"/>
          <w:numId w:val="23"/>
        </w:numPr>
        <w:tabs>
          <w:tab w:val="clear" w:pos="4320"/>
          <w:tab w:val="clear" w:pos="8640"/>
          <w:tab w:val="left" w:pos="0"/>
        </w:tabs>
        <w:ind w:left="1080"/>
        <w:rPr>
          <w:rFonts w:asciiTheme="minorHAnsi" w:hAnsiTheme="minorHAnsi" w:cstheme="minorHAnsi"/>
          <w:sz w:val="22"/>
          <w:szCs w:val="22"/>
        </w:rPr>
      </w:pPr>
      <w:r w:rsidRPr="00E74315">
        <w:rPr>
          <w:rFonts w:asciiTheme="minorHAnsi" w:hAnsiTheme="minorHAnsi" w:cstheme="minorHAnsi"/>
          <w:sz w:val="22"/>
          <w:szCs w:val="22"/>
          <w:u w:val="single"/>
        </w:rPr>
        <w:t>Remedies</w:t>
      </w:r>
      <w:r w:rsidR="00381E82" w:rsidRPr="00E74315">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00381E82" w:rsidRPr="00E74315">
        <w:rPr>
          <w:rFonts w:asciiTheme="minorHAnsi" w:hAnsiTheme="minorHAnsi" w:cstheme="minorHAnsi"/>
          <w:sz w:val="22"/>
          <w:szCs w:val="22"/>
        </w:rPr>
        <w:t xml:space="preserve">Data Recipient acknowledges that remedies at law would be inadequate to protect UCSF against any actual or threatened breach of this Agreement by Data Recipient, and, without prejudice </w:t>
      </w:r>
      <w:r w:rsidR="00381E82" w:rsidRPr="00E74315">
        <w:rPr>
          <w:rFonts w:asciiTheme="minorHAnsi" w:hAnsiTheme="minorHAnsi" w:cstheme="minorHAnsi"/>
          <w:sz w:val="22"/>
          <w:szCs w:val="22"/>
        </w:rPr>
        <w:lastRenderedPageBreak/>
        <w:t xml:space="preserve">to </w:t>
      </w:r>
      <w:r w:rsidR="00381E82" w:rsidRPr="00802784">
        <w:rPr>
          <w:rFonts w:asciiTheme="minorHAnsi" w:hAnsiTheme="minorHAnsi" w:cstheme="minorHAnsi"/>
          <w:sz w:val="22"/>
          <w:szCs w:val="22"/>
        </w:rPr>
        <w:t xml:space="preserve">any other rights and remedies otherwise available to UCSF, Data Recipient agrees to the granting of injunctive relief in UCSF’s favor without proof of actual damages.  </w:t>
      </w:r>
    </w:p>
    <w:p w14:paraId="24E72BC9" w14:textId="77777777" w:rsidR="00DF7D6E" w:rsidRPr="00802784" w:rsidRDefault="00DF7D6E" w:rsidP="00994BB8">
      <w:pPr>
        <w:pStyle w:val="ListParagraph"/>
        <w:jc w:val="both"/>
        <w:rPr>
          <w:rFonts w:asciiTheme="minorHAnsi" w:hAnsiTheme="minorHAnsi" w:cstheme="minorHAnsi"/>
          <w:sz w:val="22"/>
          <w:szCs w:val="22"/>
        </w:rPr>
      </w:pPr>
    </w:p>
    <w:p w14:paraId="53877936" w14:textId="2CD88961" w:rsidR="00C51D8A" w:rsidRPr="00802784" w:rsidRDefault="00DF7D6E" w:rsidP="00994BB8">
      <w:pPr>
        <w:pStyle w:val="Footer"/>
        <w:widowControl w:val="0"/>
        <w:numPr>
          <w:ilvl w:val="1"/>
          <w:numId w:val="23"/>
        </w:numPr>
        <w:tabs>
          <w:tab w:val="clear" w:pos="4320"/>
          <w:tab w:val="clear" w:pos="8640"/>
          <w:tab w:val="left" w:pos="0"/>
        </w:tabs>
        <w:ind w:left="1080"/>
        <w:rPr>
          <w:rFonts w:asciiTheme="minorHAnsi" w:hAnsiTheme="minorHAnsi" w:cstheme="minorHAnsi"/>
          <w:sz w:val="22"/>
          <w:szCs w:val="22"/>
        </w:rPr>
      </w:pPr>
      <w:r w:rsidRPr="00802784">
        <w:rPr>
          <w:rFonts w:asciiTheme="minorHAnsi" w:hAnsiTheme="minorHAnsi" w:cstheme="minorHAnsi"/>
          <w:sz w:val="22"/>
          <w:szCs w:val="22"/>
          <w:u w:val="single"/>
        </w:rPr>
        <w:t>Governing Law and Venue</w:t>
      </w:r>
      <w:r w:rsidRPr="00802784">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Pr="00802784">
        <w:rPr>
          <w:rFonts w:asciiTheme="minorHAnsi" w:hAnsiTheme="minorHAnsi" w:cstheme="minorHAnsi"/>
          <w:sz w:val="22"/>
          <w:szCs w:val="22"/>
        </w:rPr>
        <w:t xml:space="preserve">California law will control the Agreement, its Exhibits and Appendices.  The exclusive jurisdiction and venue for </w:t>
      </w:r>
      <w:proofErr w:type="gramStart"/>
      <w:r w:rsidRPr="00802784">
        <w:rPr>
          <w:rFonts w:asciiTheme="minorHAnsi" w:hAnsiTheme="minorHAnsi" w:cstheme="minorHAnsi"/>
          <w:sz w:val="22"/>
          <w:szCs w:val="22"/>
        </w:rPr>
        <w:t>any and all</w:t>
      </w:r>
      <w:proofErr w:type="gramEnd"/>
      <w:r w:rsidRPr="00802784">
        <w:rPr>
          <w:rFonts w:asciiTheme="minorHAnsi" w:hAnsiTheme="minorHAnsi" w:cstheme="minorHAnsi"/>
          <w:sz w:val="22"/>
          <w:szCs w:val="22"/>
        </w:rPr>
        <w:t xml:space="preserve"> actions arising out of or brought under the Agreement is in a state court of competent jurisdiction, situated in the county of San Francisco, California.</w:t>
      </w:r>
      <w:r w:rsidR="00450825" w:rsidRPr="00802784">
        <w:rPr>
          <w:rFonts w:asciiTheme="minorHAnsi" w:hAnsiTheme="minorHAnsi" w:cstheme="minorHAnsi"/>
          <w:sz w:val="22"/>
          <w:szCs w:val="22"/>
        </w:rPr>
        <w:t xml:space="preserve">  </w:t>
      </w:r>
    </w:p>
    <w:p w14:paraId="0F41F97E" w14:textId="77777777" w:rsidR="00C51D8A" w:rsidRPr="00802784" w:rsidRDefault="00C51D8A" w:rsidP="00994BB8">
      <w:pPr>
        <w:pStyle w:val="ListParagraph"/>
        <w:jc w:val="both"/>
        <w:rPr>
          <w:rFonts w:asciiTheme="minorHAnsi" w:hAnsiTheme="minorHAnsi" w:cstheme="minorHAnsi"/>
          <w:sz w:val="22"/>
          <w:szCs w:val="22"/>
        </w:rPr>
      </w:pPr>
    </w:p>
    <w:p w14:paraId="710D0753" w14:textId="1FFD4486" w:rsidR="00C51D8A" w:rsidRPr="00E74315" w:rsidRDefault="00C51D8A" w:rsidP="00994BB8">
      <w:pPr>
        <w:pStyle w:val="Footer"/>
        <w:widowControl w:val="0"/>
        <w:numPr>
          <w:ilvl w:val="1"/>
          <w:numId w:val="23"/>
        </w:numPr>
        <w:tabs>
          <w:tab w:val="clear" w:pos="4320"/>
          <w:tab w:val="clear" w:pos="8640"/>
          <w:tab w:val="left" w:pos="0"/>
        </w:tabs>
        <w:ind w:left="1080"/>
        <w:rPr>
          <w:rFonts w:asciiTheme="minorHAnsi" w:hAnsiTheme="minorHAnsi" w:cstheme="minorHAnsi"/>
          <w:sz w:val="22"/>
          <w:szCs w:val="22"/>
        </w:rPr>
      </w:pPr>
      <w:r w:rsidRPr="00E74315">
        <w:rPr>
          <w:rFonts w:asciiTheme="minorHAnsi" w:hAnsiTheme="minorHAnsi" w:cstheme="minorHAnsi"/>
          <w:sz w:val="22"/>
          <w:szCs w:val="22"/>
          <w:u w:val="single"/>
        </w:rPr>
        <w:t>Assistance in Litigation or Administrative Proceedings</w:t>
      </w:r>
      <w:r w:rsidRPr="00E74315">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Pr="00E74315">
        <w:rPr>
          <w:rFonts w:asciiTheme="minorHAnsi" w:hAnsiTheme="minorHAnsi" w:cstheme="minorHAnsi"/>
          <w:sz w:val="22"/>
          <w:szCs w:val="22"/>
        </w:rPr>
        <w:t>Data Recipient will make itself and its employees, subcontractors, or agents assisting Data Recipient in the performance of its obligations available to UCSF at no cost to UCSF to testify as witnesses, or otherwise, in the event of investigations, or proceedings against UCSF, its directors, officers, agents, or employees relating to the Agreement.</w:t>
      </w:r>
    </w:p>
    <w:p w14:paraId="1BDEEFF8" w14:textId="77777777" w:rsidR="00DF7D6E" w:rsidRPr="00E74315" w:rsidRDefault="00DF7D6E" w:rsidP="00994BB8">
      <w:pPr>
        <w:pStyle w:val="ListParagraph"/>
        <w:jc w:val="both"/>
        <w:rPr>
          <w:rFonts w:asciiTheme="minorHAnsi" w:hAnsiTheme="minorHAnsi" w:cstheme="minorHAnsi"/>
          <w:sz w:val="22"/>
          <w:szCs w:val="22"/>
          <w:u w:val="single"/>
        </w:rPr>
      </w:pPr>
    </w:p>
    <w:p w14:paraId="52A8B776" w14:textId="77777777" w:rsidR="00097DCC" w:rsidRPr="00802784" w:rsidRDefault="00583981" w:rsidP="00994BB8">
      <w:pPr>
        <w:pStyle w:val="Footer"/>
        <w:widowControl w:val="0"/>
        <w:numPr>
          <w:ilvl w:val="1"/>
          <w:numId w:val="23"/>
        </w:numPr>
        <w:tabs>
          <w:tab w:val="clear" w:pos="4320"/>
          <w:tab w:val="clear" w:pos="8640"/>
          <w:tab w:val="left" w:pos="0"/>
        </w:tabs>
        <w:ind w:left="1080"/>
        <w:rPr>
          <w:rFonts w:asciiTheme="minorHAnsi" w:hAnsiTheme="minorHAnsi" w:cstheme="minorHAnsi"/>
          <w:sz w:val="22"/>
          <w:szCs w:val="22"/>
        </w:rPr>
      </w:pPr>
      <w:r w:rsidRPr="00E74315">
        <w:rPr>
          <w:rFonts w:asciiTheme="minorHAnsi" w:hAnsiTheme="minorHAnsi" w:cstheme="minorHAnsi"/>
          <w:sz w:val="22"/>
          <w:szCs w:val="22"/>
          <w:u w:val="single"/>
        </w:rPr>
        <w:t>Independent Contractors</w:t>
      </w:r>
      <w:r w:rsidR="00DE0017" w:rsidRPr="00E74315">
        <w:rPr>
          <w:rFonts w:asciiTheme="minorHAnsi" w:hAnsiTheme="minorHAnsi" w:cstheme="minorHAnsi"/>
          <w:sz w:val="22"/>
          <w:szCs w:val="22"/>
        </w:rPr>
        <w:t>.</w:t>
      </w:r>
      <w:r w:rsidRPr="00E74315">
        <w:rPr>
          <w:rFonts w:asciiTheme="minorHAnsi" w:hAnsiTheme="minorHAnsi" w:cstheme="minorHAnsi"/>
          <w:sz w:val="22"/>
          <w:szCs w:val="22"/>
        </w:rPr>
        <w:t xml:space="preserve">  At no time will Data Recipient or Data Recipient’s employees, agents, or assigns be considered employees of UCSF for any purpose, including but not limited to workers’ compensation provisions.  Data Recipient shall not have the power nor right to bind or obligate UCSF, and Data Recipient shall not hold itself out as having such authority.  Data Recipient shall be responsible for its employees, agents and subcontractors, including being responsible for ensuring </w:t>
      </w:r>
      <w:r w:rsidRPr="008D21FE">
        <w:rPr>
          <w:rFonts w:asciiTheme="minorHAnsi" w:hAnsiTheme="minorHAnsi" w:cstheme="minorHAnsi"/>
          <w:sz w:val="22"/>
          <w:szCs w:val="22"/>
        </w:rPr>
        <w:t xml:space="preserve">payment of all unemployment, social security, payroll, contributions and other taxes with respect to </w:t>
      </w:r>
      <w:r w:rsidRPr="00802784">
        <w:rPr>
          <w:rFonts w:asciiTheme="minorHAnsi" w:hAnsiTheme="minorHAnsi" w:cstheme="minorHAnsi"/>
          <w:sz w:val="22"/>
          <w:szCs w:val="22"/>
        </w:rPr>
        <w:t>such employees, agents and subcontractors.</w:t>
      </w:r>
    </w:p>
    <w:p w14:paraId="2D9316D0" w14:textId="77777777" w:rsidR="00097DCC" w:rsidRPr="00802784" w:rsidRDefault="00097DCC" w:rsidP="00994BB8">
      <w:pPr>
        <w:pStyle w:val="ListParagraph"/>
        <w:jc w:val="both"/>
        <w:rPr>
          <w:rFonts w:asciiTheme="minorHAnsi" w:hAnsiTheme="minorHAnsi" w:cstheme="minorHAnsi"/>
          <w:sz w:val="22"/>
          <w:szCs w:val="22"/>
        </w:rPr>
      </w:pPr>
    </w:p>
    <w:p w14:paraId="7EDF0772" w14:textId="586318C6" w:rsidR="00B33C64" w:rsidRPr="00802784" w:rsidRDefault="00097DCC" w:rsidP="00994BB8">
      <w:pPr>
        <w:pStyle w:val="Footer"/>
        <w:widowControl w:val="0"/>
        <w:numPr>
          <w:ilvl w:val="1"/>
          <w:numId w:val="23"/>
        </w:numPr>
        <w:tabs>
          <w:tab w:val="left" w:pos="0"/>
        </w:tabs>
        <w:ind w:left="1080"/>
        <w:rPr>
          <w:rFonts w:asciiTheme="minorHAnsi" w:hAnsiTheme="minorHAnsi" w:cstheme="minorHAnsi"/>
          <w:sz w:val="22"/>
          <w:szCs w:val="22"/>
        </w:rPr>
      </w:pPr>
      <w:r w:rsidRPr="00802784">
        <w:rPr>
          <w:rFonts w:asciiTheme="minorHAnsi" w:hAnsiTheme="minorHAnsi" w:cstheme="minorHAnsi"/>
          <w:sz w:val="22"/>
          <w:szCs w:val="22"/>
          <w:u w:val="single"/>
        </w:rPr>
        <w:t>Force Majeure</w:t>
      </w:r>
      <w:r w:rsidRPr="00802784">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Pr="00802784">
        <w:rPr>
          <w:rFonts w:asciiTheme="minorHAnsi" w:hAnsiTheme="minorHAnsi" w:cstheme="minorHAnsi"/>
          <w:sz w:val="22"/>
          <w:szCs w:val="22"/>
        </w:rPr>
        <w:t>Neither Party will be liable for delays due to causes beyond the Party’s control (including, but not restricted to, war, civil disturbances, earthquakes, fires, floods, epidemics, quarantine restrictions, freight embargoes, and unusually severe weather).</w:t>
      </w:r>
      <w:r w:rsidR="00FE3915" w:rsidRPr="00802784">
        <w:rPr>
          <w:rFonts w:asciiTheme="minorHAnsi" w:hAnsiTheme="minorHAnsi" w:cstheme="minorHAnsi"/>
          <w:sz w:val="22"/>
          <w:szCs w:val="22"/>
        </w:rPr>
        <w:t xml:space="preserve"> </w:t>
      </w:r>
    </w:p>
    <w:p w14:paraId="4D2D911B" w14:textId="77777777" w:rsidR="00B33C64" w:rsidRPr="00802784" w:rsidRDefault="00B33C64" w:rsidP="00994BB8">
      <w:pPr>
        <w:pStyle w:val="ListParagraph"/>
        <w:jc w:val="both"/>
        <w:rPr>
          <w:rFonts w:asciiTheme="minorHAnsi" w:hAnsiTheme="minorHAnsi" w:cstheme="minorHAnsi"/>
          <w:sz w:val="22"/>
          <w:szCs w:val="22"/>
          <w:u w:val="single"/>
        </w:rPr>
      </w:pPr>
    </w:p>
    <w:p w14:paraId="682499D7" w14:textId="6CBA37C6" w:rsidR="00EF0B37" w:rsidRPr="00802784" w:rsidRDefault="00B33C64" w:rsidP="00994BB8">
      <w:pPr>
        <w:pStyle w:val="Footer"/>
        <w:widowControl w:val="0"/>
        <w:numPr>
          <w:ilvl w:val="1"/>
          <w:numId w:val="23"/>
        </w:numPr>
        <w:tabs>
          <w:tab w:val="clear" w:pos="4320"/>
          <w:tab w:val="clear" w:pos="8640"/>
          <w:tab w:val="left" w:pos="0"/>
        </w:tabs>
        <w:ind w:left="1080"/>
        <w:rPr>
          <w:rFonts w:asciiTheme="minorHAnsi" w:hAnsiTheme="minorHAnsi" w:cstheme="minorHAnsi"/>
          <w:sz w:val="22"/>
          <w:szCs w:val="22"/>
        </w:rPr>
      </w:pPr>
      <w:r w:rsidRPr="00802784">
        <w:rPr>
          <w:rFonts w:asciiTheme="minorHAnsi" w:hAnsiTheme="minorHAnsi" w:cstheme="minorHAnsi"/>
          <w:sz w:val="22"/>
          <w:szCs w:val="22"/>
          <w:u w:val="single"/>
        </w:rPr>
        <w:t>Assignment and Subcontracting</w:t>
      </w:r>
      <w:r w:rsidRPr="00251091">
        <w:rPr>
          <w:rFonts w:asciiTheme="minorHAnsi" w:hAnsiTheme="minorHAnsi" w:cstheme="minorHAnsi"/>
          <w:sz w:val="22"/>
          <w:szCs w:val="22"/>
        </w:rPr>
        <w:t>.</w:t>
      </w:r>
      <w:r w:rsidRPr="00802784">
        <w:rPr>
          <w:rFonts w:asciiTheme="minorHAnsi" w:hAnsiTheme="minorHAnsi" w:cstheme="minorHAnsi"/>
          <w:sz w:val="22"/>
          <w:szCs w:val="22"/>
        </w:rPr>
        <w:t xml:space="preserve">  Except as to any payment due hereunder, Data Recipient may not assign or subcontract the Agreement without UCSF’s written consent.  In case such consent is given, the assignee or subcontractor will be subject to </w:t>
      </w:r>
      <w:proofErr w:type="gramStart"/>
      <w:r w:rsidRPr="00802784">
        <w:rPr>
          <w:rFonts w:asciiTheme="minorHAnsi" w:hAnsiTheme="minorHAnsi" w:cstheme="minorHAnsi"/>
          <w:sz w:val="22"/>
          <w:szCs w:val="22"/>
        </w:rPr>
        <w:t>all of</w:t>
      </w:r>
      <w:proofErr w:type="gramEnd"/>
      <w:r w:rsidRPr="00802784">
        <w:rPr>
          <w:rFonts w:asciiTheme="minorHAnsi" w:hAnsiTheme="minorHAnsi" w:cstheme="minorHAnsi"/>
          <w:sz w:val="22"/>
          <w:szCs w:val="22"/>
        </w:rPr>
        <w:t xml:space="preserve"> the terms of the Agreement.</w:t>
      </w:r>
      <w:r w:rsidR="00F96A64" w:rsidRPr="00802784">
        <w:rPr>
          <w:rFonts w:asciiTheme="minorHAnsi" w:hAnsiTheme="minorHAnsi" w:cstheme="minorHAnsi"/>
          <w:sz w:val="22"/>
          <w:szCs w:val="22"/>
        </w:rPr>
        <w:t xml:space="preserve"> </w:t>
      </w:r>
    </w:p>
    <w:p w14:paraId="5F2EAF8F" w14:textId="77777777" w:rsidR="00EF0B37" w:rsidRPr="00802784" w:rsidRDefault="00EF0B37" w:rsidP="00994BB8">
      <w:pPr>
        <w:pStyle w:val="ListParagraph"/>
        <w:jc w:val="both"/>
        <w:rPr>
          <w:rFonts w:asciiTheme="minorHAnsi" w:hAnsiTheme="minorHAnsi" w:cstheme="minorHAnsi"/>
          <w:sz w:val="22"/>
          <w:szCs w:val="22"/>
        </w:rPr>
      </w:pPr>
    </w:p>
    <w:p w14:paraId="1C16B7B5" w14:textId="4F870830" w:rsidR="001A2A6E" w:rsidRPr="000442DF" w:rsidRDefault="00EF0B37" w:rsidP="00994BB8">
      <w:pPr>
        <w:pStyle w:val="Footer"/>
        <w:widowControl w:val="0"/>
        <w:numPr>
          <w:ilvl w:val="1"/>
          <w:numId w:val="23"/>
        </w:numPr>
        <w:tabs>
          <w:tab w:val="clear" w:pos="4320"/>
          <w:tab w:val="clear" w:pos="8640"/>
          <w:tab w:val="left" w:pos="0"/>
        </w:tabs>
        <w:ind w:left="1080"/>
        <w:rPr>
          <w:rFonts w:asciiTheme="minorHAnsi" w:hAnsiTheme="minorHAnsi" w:cstheme="minorHAnsi"/>
          <w:sz w:val="22"/>
          <w:szCs w:val="22"/>
          <w:u w:val="single"/>
        </w:rPr>
      </w:pPr>
      <w:r w:rsidRPr="000442DF">
        <w:rPr>
          <w:rFonts w:asciiTheme="minorHAnsi" w:hAnsiTheme="minorHAnsi" w:cstheme="minorHAnsi"/>
          <w:sz w:val="22"/>
          <w:szCs w:val="22"/>
          <w:u w:val="single"/>
        </w:rPr>
        <w:t>No Third</w:t>
      </w:r>
      <w:r w:rsidR="004F2228" w:rsidRPr="000442DF">
        <w:rPr>
          <w:rFonts w:asciiTheme="minorHAnsi" w:hAnsiTheme="minorHAnsi" w:cstheme="minorHAnsi"/>
          <w:sz w:val="22"/>
          <w:szCs w:val="22"/>
          <w:u w:val="single"/>
        </w:rPr>
        <w:t>-</w:t>
      </w:r>
      <w:r w:rsidRPr="000442DF">
        <w:rPr>
          <w:rFonts w:asciiTheme="minorHAnsi" w:hAnsiTheme="minorHAnsi" w:cstheme="minorHAnsi"/>
          <w:sz w:val="22"/>
          <w:szCs w:val="22"/>
          <w:u w:val="single"/>
        </w:rPr>
        <w:t>Party Rights</w:t>
      </w:r>
      <w:r w:rsidRPr="000442DF">
        <w:rPr>
          <w:rFonts w:asciiTheme="minorHAnsi" w:hAnsiTheme="minorHAnsi" w:cstheme="minorHAnsi"/>
          <w:sz w:val="22"/>
          <w:szCs w:val="22"/>
        </w:rPr>
        <w:t xml:space="preserve">. </w:t>
      </w:r>
      <w:r w:rsidR="00FE3161" w:rsidRPr="000442DF">
        <w:rPr>
          <w:rFonts w:asciiTheme="minorHAnsi" w:hAnsiTheme="minorHAnsi" w:cstheme="minorHAnsi"/>
          <w:sz w:val="22"/>
          <w:szCs w:val="22"/>
        </w:rPr>
        <w:t xml:space="preserve"> </w:t>
      </w:r>
      <w:r w:rsidRPr="000442DF">
        <w:rPr>
          <w:rFonts w:asciiTheme="minorHAnsi" w:hAnsiTheme="minorHAnsi" w:cstheme="minorHAnsi"/>
          <w:sz w:val="22"/>
          <w:szCs w:val="22"/>
        </w:rPr>
        <w:t>Nothing in the Agreement, express or implied, is intended to make any person or entity that is not a signer to the Agreement a third-party beneficiary of any right created by this Agreement or by operation of law.</w:t>
      </w:r>
      <w:r w:rsidR="008D21FE" w:rsidRPr="000442DF">
        <w:rPr>
          <w:rFonts w:asciiTheme="minorHAnsi" w:hAnsiTheme="minorHAnsi" w:cstheme="minorHAnsi"/>
          <w:sz w:val="22"/>
          <w:szCs w:val="22"/>
        </w:rPr>
        <w:t xml:space="preserve">  </w:t>
      </w:r>
    </w:p>
    <w:p w14:paraId="566569D7" w14:textId="77777777" w:rsidR="000442DF" w:rsidRPr="000442DF" w:rsidRDefault="000442DF" w:rsidP="00994BB8">
      <w:pPr>
        <w:pStyle w:val="Footer"/>
        <w:widowControl w:val="0"/>
        <w:tabs>
          <w:tab w:val="clear" w:pos="4320"/>
          <w:tab w:val="clear" w:pos="8640"/>
          <w:tab w:val="left" w:pos="0"/>
        </w:tabs>
        <w:rPr>
          <w:rFonts w:asciiTheme="minorHAnsi" w:hAnsiTheme="minorHAnsi" w:cstheme="minorHAnsi"/>
          <w:sz w:val="22"/>
          <w:szCs w:val="22"/>
          <w:u w:val="single"/>
        </w:rPr>
      </w:pPr>
    </w:p>
    <w:p w14:paraId="2E924949" w14:textId="4542997D" w:rsidR="00802784" w:rsidRPr="00802784" w:rsidRDefault="00F93778" w:rsidP="00994BB8">
      <w:pPr>
        <w:pStyle w:val="Footer"/>
        <w:widowControl w:val="0"/>
        <w:numPr>
          <w:ilvl w:val="1"/>
          <w:numId w:val="23"/>
        </w:numPr>
        <w:tabs>
          <w:tab w:val="clear" w:pos="4320"/>
          <w:tab w:val="center" w:pos="1080"/>
        </w:tabs>
        <w:ind w:left="1080"/>
        <w:rPr>
          <w:rFonts w:asciiTheme="minorHAnsi" w:hAnsiTheme="minorHAnsi" w:cstheme="minorHAnsi"/>
          <w:sz w:val="22"/>
          <w:szCs w:val="22"/>
        </w:rPr>
      </w:pPr>
      <w:r w:rsidRPr="00802784">
        <w:rPr>
          <w:rFonts w:asciiTheme="minorHAnsi" w:hAnsiTheme="minorHAnsi" w:cstheme="minorHAnsi"/>
          <w:sz w:val="22"/>
          <w:szCs w:val="22"/>
          <w:u w:val="single"/>
        </w:rPr>
        <w:t>Other Applicable Laws</w:t>
      </w:r>
      <w:r w:rsidRPr="00802784">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Pr="00802784">
        <w:rPr>
          <w:rFonts w:asciiTheme="minorHAnsi" w:hAnsiTheme="minorHAnsi" w:cstheme="minorHAnsi"/>
          <w:sz w:val="22"/>
          <w:szCs w:val="22"/>
        </w:rPr>
        <w:t xml:space="preserve">Any provision required to be included in a contract of this type by any applicable and valid federal, </w:t>
      </w:r>
      <w:proofErr w:type="gramStart"/>
      <w:r w:rsidRPr="00802784">
        <w:rPr>
          <w:rFonts w:asciiTheme="minorHAnsi" w:hAnsiTheme="minorHAnsi" w:cstheme="minorHAnsi"/>
          <w:sz w:val="22"/>
          <w:szCs w:val="22"/>
        </w:rPr>
        <w:t>state</w:t>
      </w:r>
      <w:proofErr w:type="gramEnd"/>
      <w:r w:rsidRPr="00802784">
        <w:rPr>
          <w:rFonts w:asciiTheme="minorHAnsi" w:hAnsiTheme="minorHAnsi" w:cstheme="minorHAnsi"/>
          <w:sz w:val="22"/>
          <w:szCs w:val="22"/>
        </w:rPr>
        <w:t xml:space="preserve"> or local law, ordinance, rule or regulations will be deemed to be incorporated herein.</w:t>
      </w:r>
      <w:r w:rsidR="008D21FE" w:rsidRPr="00802784">
        <w:rPr>
          <w:rFonts w:asciiTheme="minorHAnsi" w:hAnsiTheme="minorHAnsi" w:cstheme="minorHAnsi"/>
          <w:sz w:val="22"/>
          <w:szCs w:val="22"/>
        </w:rPr>
        <w:t xml:space="preserve">  </w:t>
      </w:r>
    </w:p>
    <w:p w14:paraId="3D1247A4" w14:textId="77777777" w:rsidR="00802784" w:rsidRPr="00802784" w:rsidRDefault="00802784" w:rsidP="00994BB8">
      <w:pPr>
        <w:pStyle w:val="ListParagraph"/>
        <w:ind w:left="1080"/>
        <w:jc w:val="both"/>
        <w:rPr>
          <w:rFonts w:asciiTheme="minorHAnsi" w:hAnsiTheme="minorHAnsi" w:cstheme="minorHAnsi"/>
          <w:sz w:val="22"/>
          <w:szCs w:val="22"/>
          <w:u w:val="single"/>
        </w:rPr>
      </w:pPr>
    </w:p>
    <w:p w14:paraId="01533B6B" w14:textId="548336C0" w:rsidR="00802784" w:rsidRPr="00802784" w:rsidRDefault="00822A4D" w:rsidP="00994BB8">
      <w:pPr>
        <w:pStyle w:val="Footer"/>
        <w:widowControl w:val="0"/>
        <w:numPr>
          <w:ilvl w:val="1"/>
          <w:numId w:val="23"/>
        </w:numPr>
        <w:tabs>
          <w:tab w:val="clear" w:pos="4320"/>
          <w:tab w:val="center" w:pos="1080"/>
        </w:tabs>
        <w:ind w:left="1080"/>
        <w:rPr>
          <w:rFonts w:asciiTheme="minorHAnsi" w:hAnsiTheme="minorHAnsi" w:cstheme="minorHAnsi"/>
          <w:sz w:val="22"/>
          <w:szCs w:val="22"/>
        </w:rPr>
      </w:pPr>
      <w:r w:rsidRPr="00802784">
        <w:rPr>
          <w:rFonts w:asciiTheme="minorHAnsi" w:hAnsiTheme="minorHAnsi" w:cstheme="minorHAnsi"/>
          <w:sz w:val="22"/>
          <w:szCs w:val="22"/>
          <w:u w:val="single"/>
        </w:rPr>
        <w:t>Auditing</w:t>
      </w:r>
      <w:r w:rsidRPr="00802784">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Pr="00802784">
        <w:rPr>
          <w:rFonts w:asciiTheme="minorHAnsi" w:hAnsiTheme="minorHAnsi" w:cstheme="minorHAnsi"/>
          <w:sz w:val="22"/>
          <w:szCs w:val="22"/>
        </w:rPr>
        <w:t>Data Recipient shall make available to UCSF all products, systems, and documents as necessary to allow UCSF to audit Data Recipient's compliance with this Agreement.</w:t>
      </w:r>
    </w:p>
    <w:p w14:paraId="711B2D5E" w14:textId="77777777" w:rsidR="00802784" w:rsidRPr="00802784" w:rsidRDefault="00802784" w:rsidP="00994BB8">
      <w:pPr>
        <w:pStyle w:val="ListParagraph"/>
        <w:ind w:left="1080"/>
        <w:jc w:val="both"/>
        <w:rPr>
          <w:rFonts w:asciiTheme="minorHAnsi" w:hAnsiTheme="minorHAnsi" w:cstheme="minorHAnsi"/>
          <w:sz w:val="22"/>
          <w:szCs w:val="22"/>
          <w:u w:val="single"/>
        </w:rPr>
      </w:pPr>
    </w:p>
    <w:p w14:paraId="3AA86384" w14:textId="7EAF7EA1" w:rsidR="00802784" w:rsidRPr="00802784" w:rsidRDefault="00F93778" w:rsidP="00994BB8">
      <w:pPr>
        <w:pStyle w:val="Footer"/>
        <w:widowControl w:val="0"/>
        <w:numPr>
          <w:ilvl w:val="1"/>
          <w:numId w:val="23"/>
        </w:numPr>
        <w:tabs>
          <w:tab w:val="clear" w:pos="4320"/>
          <w:tab w:val="center" w:pos="1080"/>
        </w:tabs>
        <w:ind w:left="1080"/>
        <w:rPr>
          <w:rFonts w:asciiTheme="minorHAnsi" w:hAnsiTheme="minorHAnsi" w:cstheme="minorHAnsi"/>
          <w:sz w:val="22"/>
          <w:szCs w:val="22"/>
        </w:rPr>
      </w:pPr>
      <w:r w:rsidRPr="00802784">
        <w:rPr>
          <w:rFonts w:asciiTheme="minorHAnsi" w:hAnsiTheme="minorHAnsi" w:cstheme="minorHAnsi"/>
          <w:sz w:val="22"/>
          <w:szCs w:val="22"/>
          <w:u w:val="single"/>
        </w:rPr>
        <w:t>Notices</w:t>
      </w:r>
      <w:r w:rsidRPr="00802784">
        <w:rPr>
          <w:rFonts w:asciiTheme="minorHAnsi" w:hAnsiTheme="minorHAnsi" w:cstheme="minorHAnsi"/>
          <w:sz w:val="22"/>
          <w:szCs w:val="22"/>
        </w:rPr>
        <w:t>.  A Party must send any notice required to be given under the Agreement by overnight delivery or by certified mail with return receipt requested, to the other Party’s representative at the address specified below the signature blocks below, or as updated in writing by a Party from time to time.</w:t>
      </w:r>
      <w:r w:rsidR="008D21FE" w:rsidRPr="00802784">
        <w:rPr>
          <w:rFonts w:asciiTheme="minorHAnsi" w:hAnsiTheme="minorHAnsi" w:cstheme="minorHAnsi"/>
          <w:sz w:val="22"/>
          <w:szCs w:val="22"/>
        </w:rPr>
        <w:t xml:space="preserve">  </w:t>
      </w:r>
    </w:p>
    <w:p w14:paraId="68FE816A" w14:textId="77777777" w:rsidR="00802784" w:rsidRPr="00802784" w:rsidRDefault="00802784" w:rsidP="00994BB8">
      <w:pPr>
        <w:pStyle w:val="ListParagraph"/>
        <w:ind w:left="1080"/>
        <w:jc w:val="both"/>
        <w:rPr>
          <w:rFonts w:asciiTheme="minorHAnsi" w:hAnsiTheme="minorHAnsi" w:cstheme="minorHAnsi"/>
          <w:sz w:val="22"/>
          <w:szCs w:val="22"/>
          <w:u w:val="single"/>
        </w:rPr>
      </w:pPr>
    </w:p>
    <w:p w14:paraId="06B79DC5" w14:textId="767A7097" w:rsidR="00193514" w:rsidRPr="00802784" w:rsidRDefault="000807A7" w:rsidP="00994BB8">
      <w:pPr>
        <w:pStyle w:val="Footer"/>
        <w:widowControl w:val="0"/>
        <w:numPr>
          <w:ilvl w:val="1"/>
          <w:numId w:val="23"/>
        </w:numPr>
        <w:tabs>
          <w:tab w:val="clear" w:pos="4320"/>
          <w:tab w:val="center" w:pos="1080"/>
        </w:tabs>
        <w:ind w:left="1080"/>
        <w:rPr>
          <w:rFonts w:asciiTheme="minorHAnsi" w:hAnsiTheme="minorHAnsi" w:cstheme="minorHAnsi"/>
          <w:sz w:val="22"/>
          <w:szCs w:val="22"/>
        </w:rPr>
      </w:pPr>
      <w:r w:rsidRPr="00802784">
        <w:rPr>
          <w:rFonts w:asciiTheme="minorHAnsi" w:hAnsiTheme="minorHAnsi" w:cstheme="minorHAnsi"/>
          <w:sz w:val="22"/>
          <w:szCs w:val="22"/>
          <w:u w:val="single"/>
        </w:rPr>
        <w:t xml:space="preserve">Authorized </w:t>
      </w:r>
      <w:r w:rsidR="00A758F4" w:rsidRPr="00802784">
        <w:rPr>
          <w:rFonts w:asciiTheme="minorHAnsi" w:hAnsiTheme="minorHAnsi" w:cstheme="minorHAnsi"/>
          <w:sz w:val="22"/>
          <w:szCs w:val="22"/>
          <w:u w:val="single"/>
        </w:rPr>
        <w:t>Signatory</w:t>
      </w:r>
      <w:r w:rsidRPr="00802784">
        <w:rPr>
          <w:rFonts w:asciiTheme="minorHAnsi" w:hAnsiTheme="minorHAnsi" w:cstheme="minorHAnsi"/>
          <w:sz w:val="22"/>
          <w:szCs w:val="22"/>
        </w:rPr>
        <w:t xml:space="preserve">. </w:t>
      </w:r>
      <w:r w:rsidR="00FE3161">
        <w:rPr>
          <w:rFonts w:asciiTheme="minorHAnsi" w:hAnsiTheme="minorHAnsi" w:cstheme="minorHAnsi"/>
          <w:sz w:val="22"/>
          <w:szCs w:val="22"/>
        </w:rPr>
        <w:t xml:space="preserve"> </w:t>
      </w:r>
      <w:r w:rsidR="00193514" w:rsidRPr="00802784">
        <w:rPr>
          <w:rFonts w:asciiTheme="minorHAnsi" w:hAnsiTheme="minorHAnsi" w:cstheme="minorHAnsi"/>
          <w:sz w:val="22"/>
          <w:szCs w:val="22"/>
        </w:rPr>
        <w:t>This Agreement is binding only if it is negotiated and executed by an authorized representative with the proper delegation of authority.</w:t>
      </w:r>
      <w:r w:rsidRPr="00802784">
        <w:rPr>
          <w:rFonts w:asciiTheme="minorHAnsi" w:hAnsiTheme="minorHAnsi" w:cstheme="minorHAnsi"/>
          <w:sz w:val="22"/>
          <w:szCs w:val="22"/>
        </w:rPr>
        <w:t xml:space="preserve">  </w:t>
      </w:r>
    </w:p>
    <w:p w14:paraId="4D2C5560" w14:textId="77777777" w:rsidR="00F51060" w:rsidRPr="00802784" w:rsidRDefault="00F51060" w:rsidP="00972668">
      <w:pPr>
        <w:jc w:val="left"/>
        <w:rPr>
          <w:rFonts w:asciiTheme="minorHAnsi" w:hAnsiTheme="minorHAnsi" w:cstheme="minorHAnsi"/>
          <w:sz w:val="22"/>
          <w:szCs w:val="22"/>
        </w:rPr>
      </w:pPr>
    </w:p>
    <w:p w14:paraId="38D4104D" w14:textId="77777777" w:rsidR="00932DCF" w:rsidRPr="00E74315" w:rsidRDefault="00932DCF" w:rsidP="00972668">
      <w:pPr>
        <w:pStyle w:val="Footer"/>
        <w:keepNext/>
        <w:keepLines/>
        <w:widowControl w:val="0"/>
        <w:tabs>
          <w:tab w:val="clear" w:pos="4320"/>
          <w:tab w:val="clear" w:pos="8640"/>
          <w:tab w:val="left" w:pos="0"/>
        </w:tabs>
        <w:spacing w:line="70" w:lineRule="atLeast"/>
        <w:jc w:val="left"/>
        <w:rPr>
          <w:rFonts w:asciiTheme="minorHAnsi" w:hAnsiTheme="minorHAnsi" w:cstheme="minorHAnsi"/>
          <w:b/>
          <w:sz w:val="22"/>
          <w:szCs w:val="22"/>
        </w:rPr>
      </w:pPr>
      <w:r w:rsidRPr="00E74315">
        <w:rPr>
          <w:rFonts w:asciiTheme="minorHAnsi" w:hAnsiTheme="minorHAnsi" w:cstheme="minorHAnsi"/>
          <w:b/>
          <w:sz w:val="22"/>
          <w:szCs w:val="22"/>
        </w:rPr>
        <w:t xml:space="preserve">THE REGENTS OF THE </w:t>
      </w:r>
      <w:r w:rsidRPr="00E74315">
        <w:rPr>
          <w:rFonts w:asciiTheme="minorHAnsi" w:hAnsiTheme="minorHAnsi" w:cstheme="minorHAnsi"/>
          <w:b/>
          <w:sz w:val="22"/>
          <w:szCs w:val="22"/>
        </w:rPr>
        <w:tab/>
      </w:r>
      <w:r w:rsidRPr="00E74315">
        <w:rPr>
          <w:rFonts w:asciiTheme="minorHAnsi" w:hAnsiTheme="minorHAnsi" w:cstheme="minorHAnsi"/>
          <w:b/>
          <w:sz w:val="22"/>
          <w:szCs w:val="22"/>
        </w:rPr>
        <w:tab/>
      </w:r>
      <w:r w:rsidRPr="00E74315">
        <w:rPr>
          <w:rFonts w:asciiTheme="minorHAnsi" w:hAnsiTheme="minorHAnsi" w:cstheme="minorHAnsi"/>
          <w:b/>
          <w:sz w:val="22"/>
          <w:szCs w:val="22"/>
        </w:rPr>
        <w:tab/>
      </w:r>
      <w:r w:rsidRPr="00E74315">
        <w:rPr>
          <w:rFonts w:asciiTheme="minorHAnsi" w:hAnsiTheme="minorHAnsi" w:cstheme="minorHAnsi"/>
          <w:b/>
          <w:sz w:val="22"/>
          <w:szCs w:val="22"/>
        </w:rPr>
        <w:tab/>
        <w:t>[</w:t>
      </w:r>
      <w:r w:rsidR="0014407D" w:rsidRPr="00E74315">
        <w:rPr>
          <w:rFonts w:asciiTheme="minorHAnsi" w:hAnsiTheme="minorHAnsi" w:cstheme="minorHAnsi"/>
          <w:b/>
          <w:sz w:val="22"/>
          <w:szCs w:val="22"/>
        </w:rPr>
        <w:t>DATA RECIPIENT</w:t>
      </w:r>
      <w:r w:rsidRPr="00E74315">
        <w:rPr>
          <w:rFonts w:asciiTheme="minorHAnsi" w:hAnsiTheme="minorHAnsi" w:cstheme="minorHAnsi"/>
          <w:b/>
          <w:sz w:val="22"/>
          <w:szCs w:val="22"/>
        </w:rPr>
        <w:t xml:space="preserve"> NAME]</w:t>
      </w:r>
    </w:p>
    <w:p w14:paraId="3A823E4D" w14:textId="77777777" w:rsidR="00932DCF" w:rsidRPr="00E74315" w:rsidRDefault="00932DCF" w:rsidP="00972668">
      <w:pPr>
        <w:pStyle w:val="Footer"/>
        <w:keepNext/>
        <w:keepLines/>
        <w:widowControl w:val="0"/>
        <w:tabs>
          <w:tab w:val="clear" w:pos="4320"/>
          <w:tab w:val="clear" w:pos="8640"/>
          <w:tab w:val="left" w:pos="0"/>
        </w:tabs>
        <w:spacing w:line="70" w:lineRule="atLeast"/>
        <w:jc w:val="left"/>
        <w:rPr>
          <w:rFonts w:asciiTheme="minorHAnsi" w:hAnsiTheme="minorHAnsi" w:cstheme="minorHAnsi"/>
          <w:b/>
          <w:sz w:val="22"/>
          <w:szCs w:val="22"/>
        </w:rPr>
      </w:pPr>
      <w:r w:rsidRPr="00E74315">
        <w:rPr>
          <w:rFonts w:asciiTheme="minorHAnsi" w:hAnsiTheme="minorHAnsi" w:cstheme="minorHAnsi"/>
          <w:b/>
          <w:sz w:val="22"/>
          <w:szCs w:val="22"/>
        </w:rPr>
        <w:t>UNIVERSITY OF CALIFORNIA</w:t>
      </w:r>
      <w:r w:rsidRPr="00E74315">
        <w:rPr>
          <w:rFonts w:asciiTheme="minorHAnsi" w:hAnsiTheme="minorHAnsi" w:cstheme="minorHAnsi"/>
          <w:b/>
          <w:sz w:val="22"/>
          <w:szCs w:val="22"/>
        </w:rPr>
        <w:tab/>
      </w:r>
    </w:p>
    <w:p w14:paraId="319CF221" w14:textId="77777777" w:rsidR="00932DCF" w:rsidRPr="00E74315" w:rsidRDefault="00932DCF" w:rsidP="00972668">
      <w:pPr>
        <w:keepNext/>
        <w:keepLines/>
        <w:widowControl w:val="0"/>
        <w:tabs>
          <w:tab w:val="left" w:pos="0"/>
        </w:tabs>
        <w:spacing w:line="70" w:lineRule="atLeast"/>
        <w:jc w:val="left"/>
        <w:rPr>
          <w:rFonts w:asciiTheme="minorHAnsi" w:hAnsiTheme="minorHAnsi" w:cstheme="minorHAnsi"/>
          <w:sz w:val="22"/>
          <w:szCs w:val="22"/>
        </w:rPr>
      </w:pPr>
    </w:p>
    <w:p w14:paraId="6D01B3E0" w14:textId="77777777" w:rsidR="00932DCF" w:rsidRPr="00E74315" w:rsidRDefault="00932DCF" w:rsidP="00972668">
      <w:pPr>
        <w:keepNext/>
        <w:keepLines/>
        <w:widowControl w:val="0"/>
        <w:tabs>
          <w:tab w:val="left" w:pos="0"/>
        </w:tabs>
        <w:spacing w:line="70" w:lineRule="atLeast"/>
        <w:jc w:val="left"/>
        <w:rPr>
          <w:rFonts w:asciiTheme="minorHAnsi" w:hAnsiTheme="minorHAnsi" w:cstheme="minorHAnsi"/>
          <w:sz w:val="22"/>
          <w:szCs w:val="22"/>
        </w:rPr>
      </w:pPr>
      <w:r w:rsidRPr="00E74315">
        <w:rPr>
          <w:rFonts w:asciiTheme="minorHAnsi" w:hAnsiTheme="minorHAnsi" w:cstheme="minorHAnsi"/>
          <w:sz w:val="22"/>
          <w:szCs w:val="22"/>
        </w:rPr>
        <w:t>________________________________</w:t>
      </w:r>
      <w:r w:rsidRPr="00E74315">
        <w:rPr>
          <w:rFonts w:asciiTheme="minorHAnsi" w:hAnsiTheme="minorHAnsi" w:cstheme="minorHAnsi"/>
          <w:sz w:val="22"/>
          <w:szCs w:val="22"/>
        </w:rPr>
        <w:tab/>
      </w:r>
      <w:r w:rsidRPr="00E74315">
        <w:rPr>
          <w:rFonts w:asciiTheme="minorHAnsi" w:hAnsiTheme="minorHAnsi" w:cstheme="minorHAnsi"/>
          <w:sz w:val="22"/>
          <w:szCs w:val="22"/>
        </w:rPr>
        <w:tab/>
        <w:t>___________________________________</w:t>
      </w:r>
    </w:p>
    <w:p w14:paraId="755E9B0C" w14:textId="77777777" w:rsidR="00932DCF" w:rsidRPr="00E74315" w:rsidRDefault="00932DCF" w:rsidP="00972668">
      <w:pPr>
        <w:keepNext/>
        <w:keepLines/>
        <w:widowControl w:val="0"/>
        <w:tabs>
          <w:tab w:val="left" w:pos="0"/>
        </w:tabs>
        <w:spacing w:line="70" w:lineRule="atLeast"/>
        <w:jc w:val="left"/>
        <w:rPr>
          <w:rFonts w:asciiTheme="minorHAnsi" w:hAnsiTheme="minorHAnsi" w:cstheme="minorHAnsi"/>
          <w:sz w:val="22"/>
          <w:szCs w:val="22"/>
        </w:rPr>
      </w:pPr>
      <w:r w:rsidRPr="00E74315">
        <w:rPr>
          <w:rFonts w:asciiTheme="minorHAnsi" w:hAnsiTheme="minorHAnsi" w:cstheme="minorHAnsi"/>
          <w:sz w:val="22"/>
          <w:szCs w:val="22"/>
        </w:rPr>
        <w:t>(Signature)</w:t>
      </w:r>
      <w:r w:rsidRPr="00E74315">
        <w:rPr>
          <w:rFonts w:asciiTheme="minorHAnsi" w:hAnsiTheme="minorHAnsi" w:cstheme="minorHAnsi"/>
          <w:sz w:val="22"/>
          <w:szCs w:val="22"/>
        </w:rPr>
        <w:tab/>
      </w:r>
      <w:r w:rsidRPr="00E74315">
        <w:rPr>
          <w:rFonts w:asciiTheme="minorHAnsi" w:hAnsiTheme="minorHAnsi" w:cstheme="minorHAnsi"/>
          <w:sz w:val="22"/>
          <w:szCs w:val="22"/>
        </w:rPr>
        <w:tab/>
      </w:r>
      <w:r w:rsidRPr="00E74315">
        <w:rPr>
          <w:rFonts w:asciiTheme="minorHAnsi" w:hAnsiTheme="minorHAnsi" w:cstheme="minorHAnsi"/>
          <w:sz w:val="22"/>
          <w:szCs w:val="22"/>
        </w:rPr>
        <w:tab/>
      </w:r>
      <w:r w:rsidRPr="00E74315">
        <w:rPr>
          <w:rFonts w:asciiTheme="minorHAnsi" w:hAnsiTheme="minorHAnsi" w:cstheme="minorHAnsi"/>
          <w:sz w:val="22"/>
          <w:szCs w:val="22"/>
        </w:rPr>
        <w:tab/>
      </w:r>
      <w:r w:rsidRPr="00E74315">
        <w:rPr>
          <w:rFonts w:asciiTheme="minorHAnsi" w:hAnsiTheme="minorHAnsi" w:cstheme="minorHAnsi"/>
          <w:sz w:val="22"/>
          <w:szCs w:val="22"/>
        </w:rPr>
        <w:tab/>
      </w:r>
      <w:r w:rsidR="000807A7" w:rsidRPr="00E74315">
        <w:rPr>
          <w:rFonts w:asciiTheme="minorHAnsi" w:hAnsiTheme="minorHAnsi" w:cstheme="minorHAnsi"/>
          <w:sz w:val="22"/>
          <w:szCs w:val="22"/>
        </w:rPr>
        <w:tab/>
      </w:r>
      <w:r w:rsidRPr="00E74315">
        <w:rPr>
          <w:rFonts w:asciiTheme="minorHAnsi" w:hAnsiTheme="minorHAnsi" w:cstheme="minorHAnsi"/>
          <w:sz w:val="22"/>
          <w:szCs w:val="22"/>
        </w:rPr>
        <w:t>(Signature)</w:t>
      </w:r>
    </w:p>
    <w:p w14:paraId="496F132B" w14:textId="77777777" w:rsidR="00932DCF" w:rsidRPr="00E74315" w:rsidRDefault="00932DCF" w:rsidP="00972668">
      <w:pPr>
        <w:keepNext/>
        <w:keepLines/>
        <w:widowControl w:val="0"/>
        <w:tabs>
          <w:tab w:val="left" w:pos="0"/>
        </w:tabs>
        <w:spacing w:line="70" w:lineRule="atLeast"/>
        <w:jc w:val="left"/>
        <w:rPr>
          <w:rFonts w:asciiTheme="minorHAnsi" w:hAnsiTheme="minorHAnsi" w:cstheme="minorHAnsi"/>
          <w:sz w:val="22"/>
          <w:szCs w:val="22"/>
        </w:rPr>
      </w:pPr>
    </w:p>
    <w:p w14:paraId="453F438B" w14:textId="77777777" w:rsidR="00932DCF" w:rsidRPr="00E74315" w:rsidRDefault="00932DCF" w:rsidP="00972668">
      <w:pPr>
        <w:keepNext/>
        <w:keepLines/>
        <w:widowControl w:val="0"/>
        <w:tabs>
          <w:tab w:val="left" w:pos="0"/>
        </w:tabs>
        <w:spacing w:line="70" w:lineRule="atLeast"/>
        <w:jc w:val="left"/>
        <w:rPr>
          <w:rFonts w:asciiTheme="minorHAnsi" w:hAnsiTheme="minorHAnsi" w:cstheme="minorHAnsi"/>
          <w:sz w:val="22"/>
          <w:szCs w:val="22"/>
        </w:rPr>
      </w:pPr>
      <w:r w:rsidRPr="00E74315">
        <w:rPr>
          <w:rFonts w:asciiTheme="minorHAnsi" w:hAnsiTheme="minorHAnsi" w:cstheme="minorHAnsi"/>
          <w:sz w:val="22"/>
          <w:szCs w:val="22"/>
        </w:rPr>
        <w:t>________________________________</w:t>
      </w:r>
      <w:r w:rsidRPr="00E74315">
        <w:rPr>
          <w:rStyle w:val="body-text-2"/>
          <w:rFonts w:asciiTheme="minorHAnsi" w:hAnsiTheme="minorHAnsi" w:cstheme="minorHAnsi"/>
          <w:sz w:val="22"/>
          <w:szCs w:val="22"/>
        </w:rPr>
        <w:t xml:space="preserve">          </w:t>
      </w:r>
      <w:r w:rsidRPr="00E74315">
        <w:rPr>
          <w:rStyle w:val="body-text-2"/>
          <w:rFonts w:asciiTheme="minorHAnsi" w:hAnsiTheme="minorHAnsi" w:cstheme="minorHAnsi"/>
          <w:sz w:val="22"/>
          <w:szCs w:val="22"/>
        </w:rPr>
        <w:tab/>
        <w:t xml:space="preserve"> _</w:t>
      </w:r>
      <w:r w:rsidRPr="00E74315">
        <w:rPr>
          <w:rFonts w:asciiTheme="minorHAnsi" w:hAnsiTheme="minorHAnsi" w:cstheme="minorHAnsi"/>
          <w:sz w:val="22"/>
          <w:szCs w:val="22"/>
        </w:rPr>
        <w:t>__________________________________</w:t>
      </w:r>
    </w:p>
    <w:p w14:paraId="270F0D0E" w14:textId="77777777" w:rsidR="00932DCF" w:rsidRPr="00E74315" w:rsidRDefault="00932DCF" w:rsidP="00972668">
      <w:pPr>
        <w:keepNext/>
        <w:keepLines/>
        <w:widowControl w:val="0"/>
        <w:tabs>
          <w:tab w:val="left" w:pos="0"/>
        </w:tabs>
        <w:spacing w:line="70" w:lineRule="atLeast"/>
        <w:jc w:val="left"/>
        <w:rPr>
          <w:rFonts w:asciiTheme="minorHAnsi" w:hAnsiTheme="minorHAnsi" w:cstheme="minorHAnsi"/>
          <w:sz w:val="22"/>
          <w:szCs w:val="22"/>
        </w:rPr>
      </w:pPr>
      <w:r w:rsidRPr="00E74315">
        <w:rPr>
          <w:rFonts w:asciiTheme="minorHAnsi" w:hAnsiTheme="minorHAnsi" w:cstheme="minorHAnsi"/>
          <w:sz w:val="22"/>
          <w:szCs w:val="22"/>
        </w:rPr>
        <w:t>(Printed Name, Title)</w:t>
      </w:r>
      <w:r w:rsidRPr="00E74315">
        <w:rPr>
          <w:rFonts w:asciiTheme="minorHAnsi" w:hAnsiTheme="minorHAnsi" w:cstheme="minorHAnsi"/>
          <w:sz w:val="22"/>
          <w:szCs w:val="22"/>
        </w:rPr>
        <w:tab/>
      </w:r>
      <w:r w:rsidRPr="00E74315">
        <w:rPr>
          <w:rFonts w:asciiTheme="minorHAnsi" w:hAnsiTheme="minorHAnsi" w:cstheme="minorHAnsi"/>
          <w:sz w:val="22"/>
          <w:szCs w:val="22"/>
        </w:rPr>
        <w:tab/>
      </w:r>
      <w:r w:rsidRPr="00E74315">
        <w:rPr>
          <w:rFonts w:asciiTheme="minorHAnsi" w:hAnsiTheme="minorHAnsi" w:cstheme="minorHAnsi"/>
          <w:sz w:val="22"/>
          <w:szCs w:val="22"/>
        </w:rPr>
        <w:tab/>
      </w:r>
      <w:r w:rsidRPr="00E74315">
        <w:rPr>
          <w:rFonts w:asciiTheme="minorHAnsi" w:hAnsiTheme="minorHAnsi" w:cstheme="minorHAnsi"/>
          <w:sz w:val="22"/>
          <w:szCs w:val="22"/>
        </w:rPr>
        <w:tab/>
      </w:r>
      <w:r w:rsidR="000807A7" w:rsidRPr="00E74315">
        <w:rPr>
          <w:rFonts w:asciiTheme="minorHAnsi" w:hAnsiTheme="minorHAnsi" w:cstheme="minorHAnsi"/>
          <w:sz w:val="22"/>
          <w:szCs w:val="22"/>
        </w:rPr>
        <w:tab/>
      </w:r>
      <w:r w:rsidRPr="00E74315">
        <w:rPr>
          <w:rFonts w:asciiTheme="minorHAnsi" w:hAnsiTheme="minorHAnsi" w:cstheme="minorHAnsi"/>
          <w:sz w:val="22"/>
          <w:szCs w:val="22"/>
        </w:rPr>
        <w:t>(Printed Name, Title)</w:t>
      </w:r>
    </w:p>
    <w:p w14:paraId="07749899" w14:textId="77777777" w:rsidR="00932DCF" w:rsidRPr="00E74315" w:rsidRDefault="00932DCF" w:rsidP="00972668">
      <w:pPr>
        <w:keepNext/>
        <w:keepLines/>
        <w:widowControl w:val="0"/>
        <w:tabs>
          <w:tab w:val="left" w:pos="0"/>
        </w:tabs>
        <w:spacing w:line="70" w:lineRule="atLeast"/>
        <w:jc w:val="left"/>
        <w:rPr>
          <w:rFonts w:asciiTheme="minorHAnsi" w:hAnsiTheme="minorHAnsi" w:cstheme="minorHAnsi"/>
          <w:sz w:val="22"/>
          <w:szCs w:val="22"/>
        </w:rPr>
      </w:pPr>
    </w:p>
    <w:p w14:paraId="1F0ED623" w14:textId="77777777" w:rsidR="00932DCF" w:rsidRPr="00E74315" w:rsidRDefault="00932DCF" w:rsidP="00972668">
      <w:pPr>
        <w:keepNext/>
        <w:keepLines/>
        <w:widowControl w:val="0"/>
        <w:tabs>
          <w:tab w:val="left" w:pos="0"/>
        </w:tabs>
        <w:spacing w:line="70" w:lineRule="atLeast"/>
        <w:jc w:val="left"/>
        <w:rPr>
          <w:rFonts w:asciiTheme="minorHAnsi" w:hAnsiTheme="minorHAnsi" w:cstheme="minorHAnsi"/>
          <w:sz w:val="22"/>
          <w:szCs w:val="22"/>
        </w:rPr>
      </w:pPr>
      <w:r w:rsidRPr="00E74315">
        <w:rPr>
          <w:rFonts w:asciiTheme="minorHAnsi" w:hAnsiTheme="minorHAnsi" w:cstheme="minorHAnsi"/>
          <w:sz w:val="22"/>
          <w:szCs w:val="22"/>
        </w:rPr>
        <w:t>________________________________</w:t>
      </w:r>
      <w:r w:rsidRPr="00E74315">
        <w:rPr>
          <w:rFonts w:asciiTheme="minorHAnsi" w:hAnsiTheme="minorHAnsi" w:cstheme="minorHAnsi"/>
          <w:sz w:val="22"/>
          <w:szCs w:val="22"/>
        </w:rPr>
        <w:tab/>
        <w:t xml:space="preserve">           </w:t>
      </w:r>
      <w:r w:rsidRPr="00E74315">
        <w:rPr>
          <w:rFonts w:asciiTheme="minorHAnsi" w:hAnsiTheme="minorHAnsi" w:cstheme="minorHAnsi"/>
          <w:sz w:val="22"/>
          <w:szCs w:val="22"/>
        </w:rPr>
        <w:tab/>
        <w:t>____________________________________</w:t>
      </w:r>
    </w:p>
    <w:p w14:paraId="1739CB2B" w14:textId="77777777" w:rsidR="001B0692" w:rsidRPr="00E74315" w:rsidRDefault="00932DCF" w:rsidP="00972668">
      <w:pPr>
        <w:keepNext/>
        <w:keepLines/>
        <w:tabs>
          <w:tab w:val="left" w:pos="0"/>
        </w:tabs>
        <w:jc w:val="left"/>
        <w:rPr>
          <w:rFonts w:asciiTheme="minorHAnsi" w:hAnsiTheme="minorHAnsi" w:cstheme="minorHAnsi"/>
          <w:sz w:val="22"/>
          <w:szCs w:val="22"/>
        </w:rPr>
      </w:pPr>
      <w:r w:rsidRPr="00E74315">
        <w:rPr>
          <w:rFonts w:asciiTheme="minorHAnsi" w:hAnsiTheme="minorHAnsi" w:cstheme="minorHAnsi"/>
          <w:sz w:val="22"/>
          <w:szCs w:val="22"/>
        </w:rPr>
        <w:t>(Date)</w:t>
      </w:r>
      <w:r w:rsidRPr="00E74315">
        <w:rPr>
          <w:rFonts w:asciiTheme="minorHAnsi" w:hAnsiTheme="minorHAnsi" w:cstheme="minorHAnsi"/>
          <w:sz w:val="22"/>
          <w:szCs w:val="22"/>
        </w:rPr>
        <w:tab/>
      </w:r>
      <w:r w:rsidRPr="00E74315">
        <w:rPr>
          <w:rFonts w:asciiTheme="minorHAnsi" w:hAnsiTheme="minorHAnsi" w:cstheme="minorHAnsi"/>
          <w:sz w:val="22"/>
          <w:szCs w:val="22"/>
        </w:rPr>
        <w:tab/>
      </w:r>
      <w:r w:rsidRPr="00E74315">
        <w:rPr>
          <w:rFonts w:asciiTheme="minorHAnsi" w:hAnsiTheme="minorHAnsi" w:cstheme="minorHAnsi"/>
          <w:sz w:val="22"/>
          <w:szCs w:val="22"/>
        </w:rPr>
        <w:tab/>
      </w:r>
      <w:r w:rsidRPr="00E74315">
        <w:rPr>
          <w:rFonts w:asciiTheme="minorHAnsi" w:hAnsiTheme="minorHAnsi" w:cstheme="minorHAnsi"/>
          <w:sz w:val="22"/>
          <w:szCs w:val="22"/>
        </w:rPr>
        <w:tab/>
      </w:r>
      <w:r w:rsidRPr="00E74315">
        <w:rPr>
          <w:rFonts w:asciiTheme="minorHAnsi" w:hAnsiTheme="minorHAnsi" w:cstheme="minorHAnsi"/>
          <w:sz w:val="22"/>
          <w:szCs w:val="22"/>
        </w:rPr>
        <w:tab/>
      </w:r>
      <w:r w:rsidRPr="00E74315">
        <w:rPr>
          <w:rFonts w:asciiTheme="minorHAnsi" w:hAnsiTheme="minorHAnsi" w:cstheme="minorHAnsi"/>
          <w:sz w:val="22"/>
          <w:szCs w:val="22"/>
        </w:rPr>
        <w:tab/>
      </w:r>
      <w:r w:rsidR="000807A7" w:rsidRPr="00E74315">
        <w:rPr>
          <w:rFonts w:asciiTheme="minorHAnsi" w:hAnsiTheme="minorHAnsi" w:cstheme="minorHAnsi"/>
          <w:sz w:val="22"/>
          <w:szCs w:val="22"/>
        </w:rPr>
        <w:tab/>
      </w:r>
      <w:r w:rsidRPr="00E74315">
        <w:rPr>
          <w:rFonts w:asciiTheme="minorHAnsi" w:hAnsiTheme="minorHAnsi" w:cstheme="minorHAnsi"/>
          <w:sz w:val="22"/>
          <w:szCs w:val="22"/>
        </w:rPr>
        <w:t>(Date)</w:t>
      </w:r>
    </w:p>
    <w:p w14:paraId="1F33EAEB" w14:textId="77777777" w:rsidR="00817C4A" w:rsidRPr="00E74315" w:rsidRDefault="00817C4A" w:rsidP="00972668">
      <w:pPr>
        <w:rPr>
          <w:rFonts w:asciiTheme="minorHAnsi" w:hAnsiTheme="minorHAnsi" w:cstheme="minorHAnsi"/>
          <w:b/>
          <w:sz w:val="22"/>
          <w:szCs w:val="22"/>
        </w:rPr>
      </w:pPr>
    </w:p>
    <w:p w14:paraId="2E78FD14" w14:textId="77777777" w:rsidR="00BD3E25" w:rsidRDefault="00BD3E25" w:rsidP="00972668">
      <w:pPr>
        <w:rPr>
          <w:rFonts w:asciiTheme="minorHAnsi" w:hAnsiTheme="minorHAnsi" w:cstheme="minorHAnsi"/>
          <w:b/>
          <w:sz w:val="22"/>
          <w:szCs w:val="22"/>
        </w:rPr>
      </w:pPr>
    </w:p>
    <w:p w14:paraId="607B28ED" w14:textId="40E98581" w:rsidR="00BD3E25" w:rsidRPr="00BD3E25" w:rsidRDefault="00BD3E25" w:rsidP="00972668">
      <w:pPr>
        <w:rPr>
          <w:rFonts w:asciiTheme="minorHAnsi" w:hAnsiTheme="minorHAnsi" w:cstheme="minorHAnsi"/>
          <w:bCs/>
          <w:sz w:val="22"/>
          <w:szCs w:val="22"/>
          <w:highlight w:val="yellow"/>
        </w:rPr>
      </w:pPr>
      <w:r>
        <w:rPr>
          <w:rFonts w:asciiTheme="minorHAnsi" w:hAnsiTheme="minorHAnsi" w:cstheme="minorHAnsi"/>
          <w:bCs/>
          <w:sz w:val="22"/>
          <w:szCs w:val="22"/>
          <w:highlight w:val="yellow"/>
        </w:rPr>
        <w:t xml:space="preserve">NOTE: Please send (1) completed questionnaire (2) signed agreement (3) completed Appendix A and (4) supporting research plan documentation </w:t>
      </w:r>
      <w:r w:rsidRPr="00BD3E25">
        <w:rPr>
          <w:rFonts w:asciiTheme="minorHAnsi" w:hAnsiTheme="minorHAnsi" w:cstheme="minorHAnsi"/>
          <w:bCs/>
          <w:sz w:val="22"/>
          <w:szCs w:val="22"/>
          <w:highlight w:val="yellow"/>
        </w:rPr>
        <w:t xml:space="preserve">to </w:t>
      </w:r>
      <w:hyperlink r:id="rId12" w:history="1">
        <w:r w:rsidRPr="00BD3E25">
          <w:rPr>
            <w:rStyle w:val="Hyperlink"/>
            <w:rFonts w:asciiTheme="minorHAnsi" w:hAnsiTheme="minorHAnsi" w:cstheme="minorHAnsi"/>
            <w:bCs/>
            <w:sz w:val="22"/>
            <w:szCs w:val="22"/>
            <w:highlight w:val="yellow"/>
          </w:rPr>
          <w:t>innovation@ucsf.edu</w:t>
        </w:r>
      </w:hyperlink>
      <w:r w:rsidRPr="00BD3E25">
        <w:rPr>
          <w:rFonts w:asciiTheme="minorHAnsi" w:hAnsiTheme="minorHAnsi" w:cstheme="minorHAnsi"/>
          <w:bCs/>
          <w:sz w:val="22"/>
          <w:szCs w:val="22"/>
        </w:rPr>
        <w:t xml:space="preserve"> </w:t>
      </w:r>
    </w:p>
    <w:p w14:paraId="3382438B" w14:textId="77777777" w:rsidR="00BD3E25" w:rsidRDefault="00BD3E25" w:rsidP="00972668">
      <w:pPr>
        <w:rPr>
          <w:rFonts w:asciiTheme="minorHAnsi" w:hAnsiTheme="minorHAnsi" w:cstheme="minorHAnsi"/>
          <w:b/>
          <w:sz w:val="22"/>
          <w:szCs w:val="22"/>
        </w:rPr>
      </w:pPr>
    </w:p>
    <w:p w14:paraId="25C7F8FD" w14:textId="6FDE0567" w:rsidR="001114FB" w:rsidRPr="00E74315" w:rsidRDefault="00817C4A" w:rsidP="00972668">
      <w:pPr>
        <w:rPr>
          <w:rFonts w:asciiTheme="minorHAnsi" w:hAnsiTheme="minorHAnsi" w:cstheme="minorHAnsi"/>
          <w:b/>
          <w:sz w:val="22"/>
          <w:szCs w:val="22"/>
        </w:rPr>
      </w:pPr>
      <w:r w:rsidRPr="00E74315">
        <w:rPr>
          <w:rFonts w:asciiTheme="minorHAnsi" w:hAnsiTheme="minorHAnsi" w:cstheme="minorHAnsi"/>
          <w:b/>
          <w:sz w:val="22"/>
          <w:szCs w:val="22"/>
        </w:rPr>
        <w:t>Notice:</w:t>
      </w:r>
    </w:p>
    <w:p w14:paraId="03A7BD8F" w14:textId="77777777" w:rsidR="001114FB" w:rsidRPr="00E74315" w:rsidRDefault="001114FB" w:rsidP="00972668">
      <w:pPr>
        <w:overflowPunct/>
        <w:autoSpaceDE/>
        <w:autoSpaceDN/>
        <w:adjustRightInd/>
        <w:jc w:val="left"/>
        <w:textAlignment w:val="auto"/>
        <w:rPr>
          <w:rFonts w:asciiTheme="minorHAnsi" w:hAnsiTheme="minorHAnsi" w:cstheme="minorHAnsi"/>
          <w:sz w:val="22"/>
          <w:szCs w:val="22"/>
        </w:rPr>
      </w:pPr>
    </w:p>
    <w:p w14:paraId="551FBA8A" w14:textId="77777777" w:rsidR="001114FB" w:rsidRPr="00E74315" w:rsidRDefault="001114FB" w:rsidP="00972668">
      <w:pPr>
        <w:jc w:val="left"/>
        <w:rPr>
          <w:rFonts w:asciiTheme="minorHAnsi" w:hAnsiTheme="minorHAnsi" w:cstheme="minorHAnsi"/>
          <w:sz w:val="22"/>
          <w:szCs w:val="22"/>
        </w:rPr>
      </w:pPr>
      <w:r w:rsidRPr="00E74315">
        <w:rPr>
          <w:rFonts w:asciiTheme="minorHAnsi" w:hAnsiTheme="minorHAnsi" w:cstheme="minorHAnsi"/>
          <w:sz w:val="22"/>
          <w:szCs w:val="22"/>
        </w:rPr>
        <w:t>To UC</w:t>
      </w:r>
      <w:r w:rsidR="00817C4A" w:rsidRPr="00E74315">
        <w:rPr>
          <w:rFonts w:asciiTheme="minorHAnsi" w:hAnsiTheme="minorHAnsi" w:cstheme="minorHAnsi"/>
          <w:sz w:val="22"/>
          <w:szCs w:val="22"/>
        </w:rPr>
        <w:t>SF</w:t>
      </w:r>
      <w:r w:rsidRPr="00E74315">
        <w:rPr>
          <w:rFonts w:asciiTheme="minorHAnsi" w:hAnsiTheme="minorHAnsi" w:cstheme="minorHAnsi"/>
          <w:sz w:val="22"/>
          <w:szCs w:val="22"/>
        </w:rPr>
        <w:t xml:space="preserve"> regarding confirmed or suspected </w:t>
      </w:r>
      <w:r w:rsidR="00817C4A" w:rsidRPr="00E74315">
        <w:rPr>
          <w:rFonts w:asciiTheme="minorHAnsi" w:hAnsiTheme="minorHAnsi" w:cstheme="minorHAnsi"/>
          <w:sz w:val="22"/>
          <w:szCs w:val="22"/>
        </w:rPr>
        <w:t>Data Breach:</w:t>
      </w:r>
    </w:p>
    <w:p w14:paraId="3D4424B0" w14:textId="77777777" w:rsidR="001114FB" w:rsidRPr="00E74315" w:rsidRDefault="001114FB" w:rsidP="00972668">
      <w:pPr>
        <w:jc w:val="left"/>
        <w:rPr>
          <w:rFonts w:asciiTheme="minorHAnsi" w:hAnsiTheme="minorHAnsi" w:cstheme="minorHAnsi"/>
          <w:sz w:val="22"/>
          <w:szCs w:val="22"/>
        </w:rPr>
      </w:pP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5620"/>
      </w:tblGrid>
      <w:tr w:rsidR="001114FB" w:rsidRPr="00E74315" w14:paraId="28A81276"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7A4044A2" w14:textId="77777777" w:rsidR="001114FB" w:rsidRPr="00E74315" w:rsidRDefault="001114FB" w:rsidP="00972668">
            <w:pPr>
              <w:jc w:val="left"/>
              <w:rPr>
                <w:rFonts w:asciiTheme="minorHAnsi" w:hAnsiTheme="minorHAnsi" w:cstheme="minorHAnsi"/>
                <w:b/>
                <w:sz w:val="22"/>
                <w:szCs w:val="22"/>
              </w:rPr>
            </w:pPr>
            <w:r w:rsidRPr="00E74315">
              <w:rPr>
                <w:rFonts w:asciiTheme="minorHAnsi" w:hAnsiTheme="minorHAnsi" w:cstheme="minorHAnsi"/>
                <w:b/>
                <w:sz w:val="22"/>
                <w:szCs w:val="22"/>
              </w:rPr>
              <w:t>Name</w:t>
            </w:r>
          </w:p>
        </w:tc>
        <w:tc>
          <w:tcPr>
            <w:tcW w:w="5633" w:type="dxa"/>
            <w:tcBorders>
              <w:top w:val="single" w:sz="4" w:space="0" w:color="auto"/>
              <w:left w:val="single" w:sz="4" w:space="0" w:color="auto"/>
              <w:bottom w:val="single" w:sz="4" w:space="0" w:color="auto"/>
              <w:right w:val="single" w:sz="4" w:space="0" w:color="auto"/>
            </w:tcBorders>
          </w:tcPr>
          <w:p w14:paraId="0E95ECBF" w14:textId="77777777" w:rsidR="001114FB" w:rsidRPr="00E74315" w:rsidRDefault="001114FB" w:rsidP="00972668">
            <w:pPr>
              <w:jc w:val="left"/>
              <w:rPr>
                <w:rFonts w:asciiTheme="minorHAnsi" w:hAnsiTheme="minorHAnsi" w:cstheme="minorHAnsi"/>
                <w:sz w:val="22"/>
                <w:szCs w:val="22"/>
              </w:rPr>
            </w:pPr>
          </w:p>
        </w:tc>
      </w:tr>
      <w:tr w:rsidR="001114FB" w:rsidRPr="00E74315" w14:paraId="278837A7"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52D8FFC0" w14:textId="77777777" w:rsidR="001114FB" w:rsidRPr="00E74315" w:rsidRDefault="001114FB" w:rsidP="00972668">
            <w:pPr>
              <w:jc w:val="left"/>
              <w:rPr>
                <w:rFonts w:asciiTheme="minorHAnsi" w:hAnsiTheme="minorHAnsi" w:cstheme="minorHAnsi"/>
                <w:sz w:val="22"/>
                <w:szCs w:val="22"/>
              </w:rPr>
            </w:pPr>
            <w:r w:rsidRPr="00E74315">
              <w:rPr>
                <w:rFonts w:asciiTheme="minorHAnsi" w:hAnsiTheme="minorHAnsi" w:cstheme="minorHAnsi"/>
                <w:b/>
                <w:sz w:val="22"/>
                <w:szCs w:val="22"/>
              </w:rPr>
              <w:t>Phone</w:t>
            </w:r>
          </w:p>
        </w:tc>
        <w:tc>
          <w:tcPr>
            <w:tcW w:w="5633" w:type="dxa"/>
            <w:tcBorders>
              <w:top w:val="single" w:sz="4" w:space="0" w:color="auto"/>
              <w:left w:val="single" w:sz="4" w:space="0" w:color="auto"/>
              <w:bottom w:val="single" w:sz="4" w:space="0" w:color="auto"/>
              <w:right w:val="single" w:sz="4" w:space="0" w:color="auto"/>
            </w:tcBorders>
          </w:tcPr>
          <w:p w14:paraId="69D83C25" w14:textId="77777777" w:rsidR="001114FB" w:rsidRPr="00E74315" w:rsidRDefault="001114FB" w:rsidP="00972668">
            <w:pPr>
              <w:jc w:val="left"/>
              <w:rPr>
                <w:rFonts w:asciiTheme="minorHAnsi" w:hAnsiTheme="minorHAnsi" w:cstheme="minorHAnsi"/>
                <w:sz w:val="22"/>
                <w:szCs w:val="22"/>
              </w:rPr>
            </w:pPr>
          </w:p>
        </w:tc>
      </w:tr>
      <w:tr w:rsidR="001114FB" w:rsidRPr="00E74315" w14:paraId="1905133F"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2FCBBDD6" w14:textId="77777777" w:rsidR="001114FB" w:rsidRPr="00E74315" w:rsidRDefault="001114FB" w:rsidP="00972668">
            <w:pPr>
              <w:jc w:val="left"/>
              <w:rPr>
                <w:rFonts w:asciiTheme="minorHAnsi" w:hAnsiTheme="minorHAnsi" w:cstheme="minorHAnsi"/>
                <w:sz w:val="22"/>
                <w:szCs w:val="22"/>
              </w:rPr>
            </w:pPr>
            <w:r w:rsidRPr="00E74315">
              <w:rPr>
                <w:rFonts w:asciiTheme="minorHAnsi" w:hAnsiTheme="minorHAnsi" w:cstheme="minorHAnsi"/>
                <w:b/>
                <w:sz w:val="22"/>
                <w:szCs w:val="22"/>
              </w:rPr>
              <w:t>Email</w:t>
            </w:r>
          </w:p>
        </w:tc>
        <w:tc>
          <w:tcPr>
            <w:tcW w:w="5633" w:type="dxa"/>
            <w:tcBorders>
              <w:top w:val="single" w:sz="4" w:space="0" w:color="auto"/>
              <w:left w:val="single" w:sz="4" w:space="0" w:color="auto"/>
              <w:bottom w:val="single" w:sz="4" w:space="0" w:color="auto"/>
              <w:right w:val="single" w:sz="4" w:space="0" w:color="auto"/>
            </w:tcBorders>
          </w:tcPr>
          <w:p w14:paraId="363E8F1D" w14:textId="77777777" w:rsidR="001114FB" w:rsidRPr="00E74315" w:rsidRDefault="001114FB" w:rsidP="00972668">
            <w:pPr>
              <w:jc w:val="left"/>
              <w:rPr>
                <w:rFonts w:asciiTheme="minorHAnsi" w:hAnsiTheme="minorHAnsi" w:cstheme="minorHAnsi"/>
                <w:sz w:val="22"/>
                <w:szCs w:val="22"/>
              </w:rPr>
            </w:pPr>
          </w:p>
        </w:tc>
      </w:tr>
      <w:tr w:rsidR="001114FB" w:rsidRPr="00E74315" w14:paraId="0876257C"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72C004D7" w14:textId="77777777" w:rsidR="001114FB" w:rsidRPr="00E74315" w:rsidRDefault="001114FB" w:rsidP="00972668">
            <w:pPr>
              <w:jc w:val="left"/>
              <w:rPr>
                <w:rFonts w:asciiTheme="minorHAnsi" w:hAnsiTheme="minorHAnsi" w:cstheme="minorHAnsi"/>
                <w:b/>
                <w:sz w:val="22"/>
                <w:szCs w:val="22"/>
              </w:rPr>
            </w:pPr>
            <w:r w:rsidRPr="00E74315">
              <w:rPr>
                <w:rFonts w:asciiTheme="minorHAnsi" w:hAnsiTheme="minorHAnsi" w:cstheme="minorHAnsi"/>
                <w:b/>
                <w:sz w:val="22"/>
                <w:szCs w:val="22"/>
              </w:rPr>
              <w:t>Address</w:t>
            </w:r>
          </w:p>
        </w:tc>
        <w:tc>
          <w:tcPr>
            <w:tcW w:w="5633" w:type="dxa"/>
            <w:tcBorders>
              <w:top w:val="single" w:sz="4" w:space="0" w:color="auto"/>
              <w:left w:val="single" w:sz="4" w:space="0" w:color="auto"/>
              <w:bottom w:val="single" w:sz="4" w:space="0" w:color="auto"/>
              <w:right w:val="single" w:sz="4" w:space="0" w:color="auto"/>
            </w:tcBorders>
          </w:tcPr>
          <w:p w14:paraId="4B86ABB5" w14:textId="77777777" w:rsidR="001114FB" w:rsidRPr="00E74315" w:rsidRDefault="001114FB" w:rsidP="00972668">
            <w:pPr>
              <w:jc w:val="left"/>
              <w:rPr>
                <w:rFonts w:asciiTheme="minorHAnsi" w:hAnsiTheme="minorHAnsi" w:cstheme="minorHAnsi"/>
                <w:sz w:val="22"/>
                <w:szCs w:val="22"/>
              </w:rPr>
            </w:pPr>
          </w:p>
        </w:tc>
      </w:tr>
      <w:tr w:rsidR="001114FB" w:rsidRPr="00E74315" w14:paraId="60405971" w14:textId="77777777" w:rsidTr="003964C3">
        <w:tc>
          <w:tcPr>
            <w:tcW w:w="937" w:type="dxa"/>
            <w:tcBorders>
              <w:top w:val="single" w:sz="4" w:space="0" w:color="auto"/>
              <w:left w:val="single" w:sz="4" w:space="0" w:color="auto"/>
              <w:bottom w:val="single" w:sz="4" w:space="0" w:color="auto"/>
              <w:right w:val="single" w:sz="4" w:space="0" w:color="auto"/>
            </w:tcBorders>
          </w:tcPr>
          <w:p w14:paraId="3788BAA6" w14:textId="77777777" w:rsidR="001114FB" w:rsidRPr="00E74315" w:rsidRDefault="001114FB" w:rsidP="00972668">
            <w:pPr>
              <w:jc w:val="left"/>
              <w:rPr>
                <w:rFonts w:asciiTheme="minorHAnsi" w:hAnsiTheme="minorHAnsi" w:cstheme="minorHAnsi"/>
                <w:b/>
                <w:sz w:val="22"/>
                <w:szCs w:val="22"/>
              </w:rPr>
            </w:pPr>
          </w:p>
        </w:tc>
        <w:tc>
          <w:tcPr>
            <w:tcW w:w="5633" w:type="dxa"/>
            <w:tcBorders>
              <w:top w:val="single" w:sz="4" w:space="0" w:color="auto"/>
              <w:left w:val="single" w:sz="4" w:space="0" w:color="auto"/>
              <w:bottom w:val="single" w:sz="4" w:space="0" w:color="auto"/>
              <w:right w:val="single" w:sz="4" w:space="0" w:color="auto"/>
            </w:tcBorders>
          </w:tcPr>
          <w:p w14:paraId="136D396A" w14:textId="77777777" w:rsidR="001114FB" w:rsidRPr="00E74315" w:rsidRDefault="001114FB" w:rsidP="00972668">
            <w:pPr>
              <w:jc w:val="left"/>
              <w:rPr>
                <w:rFonts w:asciiTheme="minorHAnsi" w:hAnsiTheme="minorHAnsi" w:cstheme="minorHAnsi"/>
                <w:sz w:val="22"/>
                <w:szCs w:val="22"/>
              </w:rPr>
            </w:pPr>
          </w:p>
        </w:tc>
      </w:tr>
    </w:tbl>
    <w:p w14:paraId="1FB43E43" w14:textId="77777777" w:rsidR="00817C4A" w:rsidRPr="00E74315" w:rsidRDefault="00817C4A" w:rsidP="00972668">
      <w:pPr>
        <w:jc w:val="left"/>
        <w:rPr>
          <w:rFonts w:asciiTheme="minorHAnsi" w:hAnsiTheme="minorHAnsi" w:cstheme="minorHAnsi"/>
          <w:sz w:val="22"/>
          <w:szCs w:val="22"/>
        </w:rPr>
      </w:pPr>
    </w:p>
    <w:p w14:paraId="60C54DA1" w14:textId="77777777" w:rsidR="001114FB" w:rsidRPr="00E74315" w:rsidRDefault="001114FB" w:rsidP="00972668">
      <w:pPr>
        <w:jc w:val="left"/>
        <w:rPr>
          <w:rFonts w:asciiTheme="minorHAnsi" w:hAnsiTheme="minorHAnsi" w:cstheme="minorHAnsi"/>
          <w:sz w:val="22"/>
          <w:szCs w:val="22"/>
        </w:rPr>
      </w:pPr>
      <w:r w:rsidRPr="00E74315">
        <w:rPr>
          <w:rFonts w:asciiTheme="minorHAnsi" w:hAnsiTheme="minorHAnsi" w:cstheme="minorHAnsi"/>
          <w:sz w:val="22"/>
          <w:szCs w:val="22"/>
        </w:rPr>
        <w:t>To UC</w:t>
      </w:r>
      <w:r w:rsidR="00817C4A" w:rsidRPr="00E74315">
        <w:rPr>
          <w:rFonts w:asciiTheme="minorHAnsi" w:hAnsiTheme="minorHAnsi" w:cstheme="minorHAnsi"/>
          <w:sz w:val="22"/>
          <w:szCs w:val="22"/>
        </w:rPr>
        <w:t>SF</w:t>
      </w:r>
      <w:r w:rsidRPr="00E74315">
        <w:rPr>
          <w:rFonts w:asciiTheme="minorHAnsi" w:hAnsiTheme="minorHAnsi" w:cstheme="minorHAnsi"/>
          <w:sz w:val="22"/>
          <w:szCs w:val="22"/>
        </w:rPr>
        <w:t xml:space="preserve"> regarding contract issues not addressed above:</w:t>
      </w:r>
    </w:p>
    <w:p w14:paraId="0C4009A9" w14:textId="77777777" w:rsidR="001114FB" w:rsidRPr="00E74315" w:rsidRDefault="001114FB" w:rsidP="00972668">
      <w:pPr>
        <w:jc w:val="left"/>
        <w:rPr>
          <w:rFonts w:asciiTheme="minorHAnsi" w:hAnsiTheme="minorHAnsi" w:cstheme="minorHAnsi"/>
          <w:sz w:val="22"/>
          <w:szCs w:val="22"/>
        </w:rPr>
      </w:pP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5620"/>
      </w:tblGrid>
      <w:tr w:rsidR="001114FB" w:rsidRPr="00E74315" w14:paraId="5E97F8AA"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0FBF48A7" w14:textId="77777777" w:rsidR="001114FB" w:rsidRPr="00E74315" w:rsidRDefault="001114FB" w:rsidP="00972668">
            <w:pPr>
              <w:jc w:val="left"/>
              <w:rPr>
                <w:rFonts w:asciiTheme="minorHAnsi" w:hAnsiTheme="minorHAnsi" w:cstheme="minorHAnsi"/>
                <w:b/>
                <w:sz w:val="22"/>
                <w:szCs w:val="22"/>
              </w:rPr>
            </w:pPr>
            <w:r w:rsidRPr="00E74315">
              <w:rPr>
                <w:rFonts w:asciiTheme="minorHAnsi" w:hAnsiTheme="minorHAnsi" w:cstheme="minorHAnsi"/>
                <w:b/>
                <w:sz w:val="22"/>
                <w:szCs w:val="22"/>
              </w:rPr>
              <w:t>Name</w:t>
            </w:r>
          </w:p>
        </w:tc>
        <w:tc>
          <w:tcPr>
            <w:tcW w:w="5633" w:type="dxa"/>
            <w:tcBorders>
              <w:top w:val="single" w:sz="4" w:space="0" w:color="auto"/>
              <w:left w:val="single" w:sz="4" w:space="0" w:color="auto"/>
              <w:bottom w:val="single" w:sz="4" w:space="0" w:color="auto"/>
              <w:right w:val="single" w:sz="4" w:space="0" w:color="auto"/>
            </w:tcBorders>
          </w:tcPr>
          <w:p w14:paraId="3852E13F" w14:textId="77777777" w:rsidR="001114FB" w:rsidRPr="00E74315" w:rsidRDefault="001114FB" w:rsidP="00972668">
            <w:pPr>
              <w:jc w:val="left"/>
              <w:rPr>
                <w:rFonts w:asciiTheme="minorHAnsi" w:hAnsiTheme="minorHAnsi" w:cstheme="minorHAnsi"/>
                <w:sz w:val="22"/>
                <w:szCs w:val="22"/>
              </w:rPr>
            </w:pPr>
          </w:p>
        </w:tc>
      </w:tr>
      <w:tr w:rsidR="001114FB" w:rsidRPr="00E74315" w14:paraId="7491B979"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072B763E" w14:textId="77777777" w:rsidR="001114FB" w:rsidRPr="00E74315" w:rsidRDefault="001114FB" w:rsidP="00972668">
            <w:pPr>
              <w:jc w:val="left"/>
              <w:rPr>
                <w:rFonts w:asciiTheme="minorHAnsi" w:hAnsiTheme="minorHAnsi" w:cstheme="minorHAnsi"/>
                <w:sz w:val="22"/>
                <w:szCs w:val="22"/>
              </w:rPr>
            </w:pPr>
            <w:r w:rsidRPr="00E74315">
              <w:rPr>
                <w:rFonts w:asciiTheme="minorHAnsi" w:hAnsiTheme="minorHAnsi" w:cstheme="minorHAnsi"/>
                <w:b/>
                <w:sz w:val="22"/>
                <w:szCs w:val="22"/>
              </w:rPr>
              <w:t>Phone</w:t>
            </w:r>
          </w:p>
        </w:tc>
        <w:tc>
          <w:tcPr>
            <w:tcW w:w="5633" w:type="dxa"/>
            <w:tcBorders>
              <w:top w:val="single" w:sz="4" w:space="0" w:color="auto"/>
              <w:left w:val="single" w:sz="4" w:space="0" w:color="auto"/>
              <w:bottom w:val="single" w:sz="4" w:space="0" w:color="auto"/>
              <w:right w:val="single" w:sz="4" w:space="0" w:color="auto"/>
            </w:tcBorders>
          </w:tcPr>
          <w:p w14:paraId="2963CBE4" w14:textId="77777777" w:rsidR="001114FB" w:rsidRPr="00E74315" w:rsidRDefault="001114FB" w:rsidP="00972668">
            <w:pPr>
              <w:jc w:val="left"/>
              <w:rPr>
                <w:rFonts w:asciiTheme="minorHAnsi" w:hAnsiTheme="minorHAnsi" w:cstheme="minorHAnsi"/>
                <w:sz w:val="22"/>
                <w:szCs w:val="22"/>
              </w:rPr>
            </w:pPr>
          </w:p>
        </w:tc>
      </w:tr>
      <w:tr w:rsidR="001114FB" w:rsidRPr="00E74315" w14:paraId="074FCA1C"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15855A62" w14:textId="77777777" w:rsidR="001114FB" w:rsidRPr="00E74315" w:rsidRDefault="001114FB" w:rsidP="00972668">
            <w:pPr>
              <w:jc w:val="left"/>
              <w:rPr>
                <w:rFonts w:asciiTheme="minorHAnsi" w:hAnsiTheme="minorHAnsi" w:cstheme="minorHAnsi"/>
                <w:sz w:val="22"/>
                <w:szCs w:val="22"/>
              </w:rPr>
            </w:pPr>
            <w:r w:rsidRPr="00E74315">
              <w:rPr>
                <w:rFonts w:asciiTheme="minorHAnsi" w:hAnsiTheme="minorHAnsi" w:cstheme="minorHAnsi"/>
                <w:b/>
                <w:sz w:val="22"/>
                <w:szCs w:val="22"/>
              </w:rPr>
              <w:t>Email</w:t>
            </w:r>
          </w:p>
        </w:tc>
        <w:tc>
          <w:tcPr>
            <w:tcW w:w="5633" w:type="dxa"/>
            <w:tcBorders>
              <w:top w:val="single" w:sz="4" w:space="0" w:color="auto"/>
              <w:left w:val="single" w:sz="4" w:space="0" w:color="auto"/>
              <w:bottom w:val="single" w:sz="4" w:space="0" w:color="auto"/>
              <w:right w:val="single" w:sz="4" w:space="0" w:color="auto"/>
            </w:tcBorders>
          </w:tcPr>
          <w:p w14:paraId="37E92C28" w14:textId="77777777" w:rsidR="001114FB" w:rsidRPr="00E74315" w:rsidRDefault="001114FB" w:rsidP="00972668">
            <w:pPr>
              <w:jc w:val="left"/>
              <w:rPr>
                <w:rFonts w:asciiTheme="minorHAnsi" w:hAnsiTheme="minorHAnsi" w:cstheme="minorHAnsi"/>
                <w:sz w:val="22"/>
                <w:szCs w:val="22"/>
              </w:rPr>
            </w:pPr>
          </w:p>
        </w:tc>
      </w:tr>
      <w:tr w:rsidR="001114FB" w:rsidRPr="00E74315" w14:paraId="131CADAE"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1B0943E7" w14:textId="77777777" w:rsidR="001114FB" w:rsidRPr="00E74315" w:rsidRDefault="001114FB" w:rsidP="00972668">
            <w:pPr>
              <w:jc w:val="left"/>
              <w:rPr>
                <w:rFonts w:asciiTheme="minorHAnsi" w:hAnsiTheme="minorHAnsi" w:cstheme="minorHAnsi"/>
                <w:b/>
                <w:sz w:val="22"/>
                <w:szCs w:val="22"/>
              </w:rPr>
            </w:pPr>
            <w:r w:rsidRPr="00E74315">
              <w:rPr>
                <w:rFonts w:asciiTheme="minorHAnsi" w:hAnsiTheme="minorHAnsi" w:cstheme="minorHAnsi"/>
                <w:b/>
                <w:sz w:val="22"/>
                <w:szCs w:val="22"/>
              </w:rPr>
              <w:t>Address</w:t>
            </w:r>
          </w:p>
        </w:tc>
        <w:tc>
          <w:tcPr>
            <w:tcW w:w="5633" w:type="dxa"/>
            <w:tcBorders>
              <w:top w:val="single" w:sz="4" w:space="0" w:color="auto"/>
              <w:left w:val="single" w:sz="4" w:space="0" w:color="auto"/>
              <w:bottom w:val="single" w:sz="4" w:space="0" w:color="auto"/>
              <w:right w:val="single" w:sz="4" w:space="0" w:color="auto"/>
            </w:tcBorders>
          </w:tcPr>
          <w:p w14:paraId="4D7EC371" w14:textId="77777777" w:rsidR="001114FB" w:rsidRPr="00E74315" w:rsidRDefault="001114FB" w:rsidP="00972668">
            <w:pPr>
              <w:jc w:val="left"/>
              <w:rPr>
                <w:rFonts w:asciiTheme="minorHAnsi" w:hAnsiTheme="minorHAnsi" w:cstheme="minorHAnsi"/>
                <w:sz w:val="22"/>
                <w:szCs w:val="22"/>
              </w:rPr>
            </w:pPr>
          </w:p>
        </w:tc>
      </w:tr>
      <w:tr w:rsidR="001114FB" w:rsidRPr="00E74315" w14:paraId="6A6C205C" w14:textId="77777777" w:rsidTr="003964C3">
        <w:tc>
          <w:tcPr>
            <w:tcW w:w="937" w:type="dxa"/>
            <w:tcBorders>
              <w:top w:val="single" w:sz="4" w:space="0" w:color="auto"/>
              <w:left w:val="single" w:sz="4" w:space="0" w:color="auto"/>
              <w:bottom w:val="single" w:sz="4" w:space="0" w:color="auto"/>
              <w:right w:val="single" w:sz="4" w:space="0" w:color="auto"/>
            </w:tcBorders>
          </w:tcPr>
          <w:p w14:paraId="4E3FA7B4" w14:textId="77777777" w:rsidR="001114FB" w:rsidRPr="00E74315" w:rsidRDefault="001114FB" w:rsidP="00972668">
            <w:pPr>
              <w:jc w:val="left"/>
              <w:rPr>
                <w:rFonts w:asciiTheme="minorHAnsi" w:hAnsiTheme="minorHAnsi" w:cstheme="minorHAnsi"/>
                <w:b/>
                <w:sz w:val="22"/>
                <w:szCs w:val="22"/>
              </w:rPr>
            </w:pPr>
          </w:p>
        </w:tc>
        <w:tc>
          <w:tcPr>
            <w:tcW w:w="5633" w:type="dxa"/>
            <w:tcBorders>
              <w:top w:val="single" w:sz="4" w:space="0" w:color="auto"/>
              <w:left w:val="single" w:sz="4" w:space="0" w:color="auto"/>
              <w:bottom w:val="single" w:sz="4" w:space="0" w:color="auto"/>
              <w:right w:val="single" w:sz="4" w:space="0" w:color="auto"/>
            </w:tcBorders>
          </w:tcPr>
          <w:p w14:paraId="7B1186C5" w14:textId="77777777" w:rsidR="001114FB" w:rsidRPr="00E74315" w:rsidRDefault="001114FB" w:rsidP="00972668">
            <w:pPr>
              <w:jc w:val="left"/>
              <w:rPr>
                <w:rFonts w:asciiTheme="minorHAnsi" w:hAnsiTheme="minorHAnsi" w:cstheme="minorHAnsi"/>
                <w:sz w:val="22"/>
                <w:szCs w:val="22"/>
              </w:rPr>
            </w:pPr>
          </w:p>
        </w:tc>
      </w:tr>
    </w:tbl>
    <w:p w14:paraId="51225FBC" w14:textId="77777777" w:rsidR="001114FB" w:rsidRPr="00E74315" w:rsidRDefault="001114FB" w:rsidP="00972668">
      <w:pPr>
        <w:jc w:val="left"/>
        <w:rPr>
          <w:rFonts w:asciiTheme="minorHAnsi" w:hAnsiTheme="minorHAnsi" w:cstheme="minorHAnsi"/>
          <w:sz w:val="22"/>
          <w:szCs w:val="22"/>
        </w:rPr>
      </w:pPr>
    </w:p>
    <w:p w14:paraId="2EBF81DF" w14:textId="77777777" w:rsidR="001114FB" w:rsidRPr="00E74315" w:rsidRDefault="001114FB" w:rsidP="00972668">
      <w:pPr>
        <w:jc w:val="left"/>
        <w:rPr>
          <w:rFonts w:asciiTheme="minorHAnsi" w:hAnsiTheme="minorHAnsi" w:cstheme="minorHAnsi"/>
          <w:sz w:val="22"/>
          <w:szCs w:val="22"/>
        </w:rPr>
      </w:pPr>
      <w:r w:rsidRPr="00E74315">
        <w:rPr>
          <w:rFonts w:asciiTheme="minorHAnsi" w:hAnsiTheme="minorHAnsi" w:cstheme="minorHAnsi"/>
          <w:sz w:val="22"/>
          <w:szCs w:val="22"/>
        </w:rPr>
        <w:t>To Data Recipient:</w:t>
      </w:r>
    </w:p>
    <w:p w14:paraId="03E601EF" w14:textId="77777777" w:rsidR="001114FB" w:rsidRPr="00E74315" w:rsidRDefault="001114FB" w:rsidP="00972668">
      <w:pPr>
        <w:jc w:val="left"/>
        <w:rPr>
          <w:rFonts w:asciiTheme="minorHAnsi" w:hAnsiTheme="minorHAnsi" w:cstheme="minorHAnsi"/>
          <w:sz w:val="22"/>
          <w:szCs w:val="22"/>
        </w:rPr>
      </w:pP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5620"/>
      </w:tblGrid>
      <w:tr w:rsidR="001114FB" w:rsidRPr="00E74315" w14:paraId="55CEBE7A"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29E4F0F6" w14:textId="77777777" w:rsidR="001114FB" w:rsidRPr="00E74315" w:rsidRDefault="001114FB" w:rsidP="00972668">
            <w:pPr>
              <w:jc w:val="left"/>
              <w:rPr>
                <w:rFonts w:asciiTheme="minorHAnsi" w:hAnsiTheme="minorHAnsi" w:cstheme="minorHAnsi"/>
                <w:b/>
                <w:sz w:val="22"/>
                <w:szCs w:val="22"/>
              </w:rPr>
            </w:pPr>
            <w:r w:rsidRPr="00E74315">
              <w:rPr>
                <w:rFonts w:asciiTheme="minorHAnsi" w:hAnsiTheme="minorHAnsi" w:cstheme="minorHAnsi"/>
                <w:b/>
                <w:sz w:val="22"/>
                <w:szCs w:val="22"/>
              </w:rPr>
              <w:t>Name</w:t>
            </w:r>
          </w:p>
        </w:tc>
        <w:tc>
          <w:tcPr>
            <w:tcW w:w="5633" w:type="dxa"/>
            <w:tcBorders>
              <w:top w:val="single" w:sz="4" w:space="0" w:color="auto"/>
              <w:left w:val="single" w:sz="4" w:space="0" w:color="auto"/>
              <w:bottom w:val="single" w:sz="4" w:space="0" w:color="auto"/>
              <w:right w:val="single" w:sz="4" w:space="0" w:color="auto"/>
            </w:tcBorders>
          </w:tcPr>
          <w:p w14:paraId="4EFCDD9D" w14:textId="77777777" w:rsidR="001114FB" w:rsidRPr="00E74315" w:rsidRDefault="001114FB" w:rsidP="00972668">
            <w:pPr>
              <w:jc w:val="left"/>
              <w:rPr>
                <w:rFonts w:asciiTheme="minorHAnsi" w:hAnsiTheme="minorHAnsi" w:cstheme="minorHAnsi"/>
                <w:sz w:val="22"/>
                <w:szCs w:val="22"/>
              </w:rPr>
            </w:pPr>
          </w:p>
        </w:tc>
      </w:tr>
      <w:tr w:rsidR="001114FB" w:rsidRPr="00E74315" w14:paraId="0687B4BD"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776E447B" w14:textId="77777777" w:rsidR="001114FB" w:rsidRPr="00E74315" w:rsidRDefault="001114FB" w:rsidP="00972668">
            <w:pPr>
              <w:jc w:val="left"/>
              <w:rPr>
                <w:rFonts w:asciiTheme="minorHAnsi" w:hAnsiTheme="minorHAnsi" w:cstheme="minorHAnsi"/>
                <w:sz w:val="22"/>
                <w:szCs w:val="22"/>
              </w:rPr>
            </w:pPr>
            <w:r w:rsidRPr="00E74315">
              <w:rPr>
                <w:rFonts w:asciiTheme="minorHAnsi" w:hAnsiTheme="minorHAnsi" w:cstheme="minorHAnsi"/>
                <w:b/>
                <w:sz w:val="22"/>
                <w:szCs w:val="22"/>
              </w:rPr>
              <w:t>Phone</w:t>
            </w:r>
          </w:p>
        </w:tc>
        <w:tc>
          <w:tcPr>
            <w:tcW w:w="5633" w:type="dxa"/>
            <w:tcBorders>
              <w:top w:val="single" w:sz="4" w:space="0" w:color="auto"/>
              <w:left w:val="single" w:sz="4" w:space="0" w:color="auto"/>
              <w:bottom w:val="single" w:sz="4" w:space="0" w:color="auto"/>
              <w:right w:val="single" w:sz="4" w:space="0" w:color="auto"/>
            </w:tcBorders>
          </w:tcPr>
          <w:p w14:paraId="5C460DAE" w14:textId="77777777" w:rsidR="001114FB" w:rsidRPr="00E74315" w:rsidRDefault="001114FB" w:rsidP="00972668">
            <w:pPr>
              <w:jc w:val="left"/>
              <w:rPr>
                <w:rFonts w:asciiTheme="minorHAnsi" w:hAnsiTheme="minorHAnsi" w:cstheme="minorHAnsi"/>
                <w:sz w:val="22"/>
                <w:szCs w:val="22"/>
              </w:rPr>
            </w:pPr>
          </w:p>
        </w:tc>
      </w:tr>
      <w:tr w:rsidR="001114FB" w:rsidRPr="00E74315" w14:paraId="6FB20998"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1F2D790D" w14:textId="77777777" w:rsidR="001114FB" w:rsidRPr="00E74315" w:rsidRDefault="001114FB" w:rsidP="00972668">
            <w:pPr>
              <w:jc w:val="left"/>
              <w:rPr>
                <w:rFonts w:asciiTheme="minorHAnsi" w:hAnsiTheme="minorHAnsi" w:cstheme="minorHAnsi"/>
                <w:sz w:val="22"/>
                <w:szCs w:val="22"/>
              </w:rPr>
            </w:pPr>
            <w:r w:rsidRPr="00E74315">
              <w:rPr>
                <w:rFonts w:asciiTheme="minorHAnsi" w:hAnsiTheme="minorHAnsi" w:cstheme="minorHAnsi"/>
                <w:b/>
                <w:sz w:val="22"/>
                <w:szCs w:val="22"/>
              </w:rPr>
              <w:t>Email</w:t>
            </w:r>
          </w:p>
        </w:tc>
        <w:tc>
          <w:tcPr>
            <w:tcW w:w="5633" w:type="dxa"/>
            <w:tcBorders>
              <w:top w:val="single" w:sz="4" w:space="0" w:color="auto"/>
              <w:left w:val="single" w:sz="4" w:space="0" w:color="auto"/>
              <w:bottom w:val="single" w:sz="4" w:space="0" w:color="auto"/>
              <w:right w:val="single" w:sz="4" w:space="0" w:color="auto"/>
            </w:tcBorders>
          </w:tcPr>
          <w:p w14:paraId="2E8998A7" w14:textId="77777777" w:rsidR="001114FB" w:rsidRPr="00E74315" w:rsidRDefault="001114FB" w:rsidP="00972668">
            <w:pPr>
              <w:jc w:val="left"/>
              <w:rPr>
                <w:rFonts w:asciiTheme="minorHAnsi" w:hAnsiTheme="minorHAnsi" w:cstheme="minorHAnsi"/>
                <w:sz w:val="22"/>
                <w:szCs w:val="22"/>
              </w:rPr>
            </w:pPr>
          </w:p>
        </w:tc>
      </w:tr>
      <w:tr w:rsidR="001114FB" w:rsidRPr="00E74315" w14:paraId="62A3CDA8" w14:textId="77777777" w:rsidTr="003964C3">
        <w:tc>
          <w:tcPr>
            <w:tcW w:w="937" w:type="dxa"/>
            <w:tcBorders>
              <w:top w:val="single" w:sz="4" w:space="0" w:color="auto"/>
              <w:left w:val="single" w:sz="4" w:space="0" w:color="auto"/>
              <w:bottom w:val="single" w:sz="4" w:space="0" w:color="auto"/>
              <w:right w:val="single" w:sz="4" w:space="0" w:color="auto"/>
            </w:tcBorders>
            <w:hideMark/>
          </w:tcPr>
          <w:p w14:paraId="1C26FEA3" w14:textId="77777777" w:rsidR="001114FB" w:rsidRPr="00E74315" w:rsidRDefault="001114FB" w:rsidP="00972668">
            <w:pPr>
              <w:jc w:val="left"/>
              <w:rPr>
                <w:rFonts w:asciiTheme="minorHAnsi" w:hAnsiTheme="minorHAnsi" w:cstheme="minorHAnsi"/>
                <w:b/>
                <w:sz w:val="22"/>
                <w:szCs w:val="22"/>
              </w:rPr>
            </w:pPr>
            <w:r w:rsidRPr="00E74315">
              <w:rPr>
                <w:rFonts w:asciiTheme="minorHAnsi" w:hAnsiTheme="minorHAnsi" w:cstheme="minorHAnsi"/>
                <w:b/>
                <w:sz w:val="22"/>
                <w:szCs w:val="22"/>
              </w:rPr>
              <w:t>Address</w:t>
            </w:r>
          </w:p>
        </w:tc>
        <w:tc>
          <w:tcPr>
            <w:tcW w:w="5633" w:type="dxa"/>
            <w:tcBorders>
              <w:top w:val="single" w:sz="4" w:space="0" w:color="auto"/>
              <w:left w:val="single" w:sz="4" w:space="0" w:color="auto"/>
              <w:bottom w:val="single" w:sz="4" w:space="0" w:color="auto"/>
              <w:right w:val="single" w:sz="4" w:space="0" w:color="auto"/>
            </w:tcBorders>
          </w:tcPr>
          <w:p w14:paraId="1F0374C8" w14:textId="77777777" w:rsidR="001114FB" w:rsidRPr="00E74315" w:rsidRDefault="001114FB" w:rsidP="00972668">
            <w:pPr>
              <w:jc w:val="left"/>
              <w:rPr>
                <w:rFonts w:asciiTheme="minorHAnsi" w:hAnsiTheme="minorHAnsi" w:cstheme="minorHAnsi"/>
                <w:sz w:val="22"/>
                <w:szCs w:val="22"/>
              </w:rPr>
            </w:pPr>
          </w:p>
        </w:tc>
      </w:tr>
      <w:tr w:rsidR="001114FB" w:rsidRPr="00E74315" w14:paraId="752A8592" w14:textId="77777777" w:rsidTr="003964C3">
        <w:tc>
          <w:tcPr>
            <w:tcW w:w="937" w:type="dxa"/>
            <w:tcBorders>
              <w:top w:val="single" w:sz="4" w:space="0" w:color="auto"/>
              <w:left w:val="single" w:sz="4" w:space="0" w:color="auto"/>
              <w:bottom w:val="single" w:sz="4" w:space="0" w:color="auto"/>
              <w:right w:val="single" w:sz="4" w:space="0" w:color="auto"/>
            </w:tcBorders>
          </w:tcPr>
          <w:p w14:paraId="41159E4B" w14:textId="77777777" w:rsidR="001114FB" w:rsidRPr="00E74315" w:rsidRDefault="001114FB" w:rsidP="00972668">
            <w:pPr>
              <w:jc w:val="left"/>
              <w:rPr>
                <w:rFonts w:asciiTheme="minorHAnsi" w:hAnsiTheme="minorHAnsi" w:cstheme="minorHAnsi"/>
                <w:b/>
                <w:sz w:val="22"/>
                <w:szCs w:val="22"/>
              </w:rPr>
            </w:pPr>
          </w:p>
        </w:tc>
        <w:tc>
          <w:tcPr>
            <w:tcW w:w="5633" w:type="dxa"/>
            <w:tcBorders>
              <w:top w:val="single" w:sz="4" w:space="0" w:color="auto"/>
              <w:left w:val="single" w:sz="4" w:space="0" w:color="auto"/>
              <w:bottom w:val="single" w:sz="4" w:space="0" w:color="auto"/>
              <w:right w:val="single" w:sz="4" w:space="0" w:color="auto"/>
            </w:tcBorders>
          </w:tcPr>
          <w:p w14:paraId="75666B2D" w14:textId="77777777" w:rsidR="001114FB" w:rsidRPr="00E74315" w:rsidRDefault="001114FB" w:rsidP="00972668">
            <w:pPr>
              <w:jc w:val="left"/>
              <w:rPr>
                <w:rFonts w:asciiTheme="minorHAnsi" w:hAnsiTheme="minorHAnsi" w:cstheme="minorHAnsi"/>
                <w:sz w:val="22"/>
                <w:szCs w:val="22"/>
              </w:rPr>
            </w:pPr>
          </w:p>
        </w:tc>
      </w:tr>
    </w:tbl>
    <w:p w14:paraId="7B53255A" w14:textId="77777777" w:rsidR="001B0692" w:rsidRPr="00E74315" w:rsidRDefault="001B0692" w:rsidP="00972668">
      <w:pPr>
        <w:overflowPunct/>
        <w:autoSpaceDE/>
        <w:autoSpaceDN/>
        <w:adjustRightInd/>
        <w:jc w:val="left"/>
        <w:textAlignment w:val="auto"/>
        <w:rPr>
          <w:rFonts w:asciiTheme="minorHAnsi" w:hAnsiTheme="minorHAnsi" w:cstheme="minorHAnsi"/>
          <w:sz w:val="22"/>
          <w:szCs w:val="22"/>
        </w:rPr>
      </w:pPr>
      <w:r w:rsidRPr="00E74315">
        <w:rPr>
          <w:rFonts w:asciiTheme="minorHAnsi" w:hAnsiTheme="minorHAnsi" w:cstheme="minorHAnsi"/>
          <w:sz w:val="22"/>
          <w:szCs w:val="22"/>
        </w:rPr>
        <w:br w:type="page"/>
      </w:r>
    </w:p>
    <w:p w14:paraId="3FCCDC84" w14:textId="77777777" w:rsidR="001B0692" w:rsidRPr="00E74315" w:rsidRDefault="001B0692" w:rsidP="00972668">
      <w:pPr>
        <w:ind w:left="360" w:hanging="360"/>
        <w:jc w:val="left"/>
        <w:rPr>
          <w:rFonts w:asciiTheme="minorHAnsi" w:hAnsiTheme="minorHAnsi" w:cstheme="minorHAnsi"/>
          <w:sz w:val="22"/>
          <w:szCs w:val="22"/>
        </w:rPr>
      </w:pPr>
    </w:p>
    <w:p w14:paraId="3134804E" w14:textId="36E0E266" w:rsidR="001B0692" w:rsidRPr="00E74315" w:rsidRDefault="00BD3E25" w:rsidP="00972668">
      <w:pPr>
        <w:ind w:left="360" w:hanging="360"/>
        <w:jc w:val="left"/>
        <w:rPr>
          <w:rFonts w:asciiTheme="minorHAnsi" w:hAnsiTheme="minorHAnsi" w:cstheme="minorHAnsi"/>
          <w:b/>
          <w:sz w:val="22"/>
          <w:szCs w:val="22"/>
        </w:rPr>
      </w:pPr>
      <w:r>
        <w:rPr>
          <w:rFonts w:asciiTheme="minorHAnsi" w:hAnsiTheme="minorHAnsi" w:cstheme="minorHAnsi"/>
          <w:b/>
          <w:sz w:val="22"/>
          <w:szCs w:val="22"/>
        </w:rPr>
        <w:t>Exhibit 1</w:t>
      </w:r>
      <w:r w:rsidR="001B0692" w:rsidRPr="00E74315">
        <w:rPr>
          <w:rFonts w:asciiTheme="minorHAnsi" w:hAnsiTheme="minorHAnsi" w:cstheme="minorHAnsi"/>
          <w:b/>
          <w:sz w:val="22"/>
          <w:szCs w:val="22"/>
        </w:rPr>
        <w:t xml:space="preserve">: </w:t>
      </w:r>
      <w:r w:rsidR="008A62F0" w:rsidRPr="00E74315">
        <w:rPr>
          <w:rFonts w:asciiTheme="minorHAnsi" w:hAnsiTheme="minorHAnsi" w:cstheme="minorHAnsi"/>
          <w:b/>
          <w:sz w:val="22"/>
          <w:szCs w:val="22"/>
        </w:rPr>
        <w:t xml:space="preserve"> Project and </w:t>
      </w:r>
      <w:r w:rsidR="001B0692" w:rsidRPr="00E74315">
        <w:rPr>
          <w:rFonts w:asciiTheme="minorHAnsi" w:hAnsiTheme="minorHAnsi" w:cstheme="minorHAnsi"/>
          <w:b/>
          <w:sz w:val="22"/>
          <w:szCs w:val="22"/>
        </w:rPr>
        <w:t>Data</w:t>
      </w:r>
    </w:p>
    <w:p w14:paraId="462B0DB2" w14:textId="77777777" w:rsidR="001B0692" w:rsidRPr="00E74315" w:rsidRDefault="001B0692" w:rsidP="00972668">
      <w:pPr>
        <w:ind w:left="360" w:hanging="360"/>
        <w:jc w:val="left"/>
        <w:rPr>
          <w:rFonts w:asciiTheme="minorHAnsi" w:hAnsiTheme="minorHAnsi" w:cstheme="minorHAnsi"/>
          <w:sz w:val="22"/>
          <w:szCs w:val="22"/>
        </w:rPr>
      </w:pPr>
    </w:p>
    <w:p w14:paraId="7CB94BF0" w14:textId="164275DB" w:rsidR="008A62F0" w:rsidRPr="00E74315" w:rsidRDefault="008A62F0" w:rsidP="00972668">
      <w:pPr>
        <w:ind w:left="720" w:hanging="720"/>
        <w:jc w:val="left"/>
        <w:rPr>
          <w:rFonts w:asciiTheme="minorHAnsi" w:hAnsiTheme="minorHAnsi" w:cstheme="minorHAnsi"/>
          <w:b/>
          <w:color w:val="FF0000"/>
          <w:sz w:val="22"/>
          <w:szCs w:val="22"/>
        </w:rPr>
      </w:pPr>
      <w:r w:rsidRPr="00E74315">
        <w:rPr>
          <w:rFonts w:asciiTheme="minorHAnsi" w:hAnsiTheme="minorHAnsi" w:cstheme="minorHAnsi"/>
          <w:sz w:val="22"/>
          <w:szCs w:val="22"/>
        </w:rPr>
        <w:t>1.</w:t>
      </w:r>
      <w:r w:rsidRPr="00E74315">
        <w:rPr>
          <w:rFonts w:asciiTheme="minorHAnsi" w:hAnsiTheme="minorHAnsi" w:cstheme="minorHAnsi"/>
          <w:sz w:val="22"/>
          <w:szCs w:val="22"/>
        </w:rPr>
        <w:tab/>
      </w:r>
      <w:r w:rsidR="00502D2D">
        <w:rPr>
          <w:rFonts w:asciiTheme="minorHAnsi" w:hAnsiTheme="minorHAnsi" w:cstheme="minorHAnsi"/>
          <w:sz w:val="22"/>
          <w:szCs w:val="22"/>
        </w:rPr>
        <w:t>Data Recipient</w:t>
      </w:r>
      <w:r w:rsidR="00613835">
        <w:rPr>
          <w:rFonts w:asciiTheme="minorHAnsi" w:hAnsiTheme="minorHAnsi" w:cstheme="minorHAnsi"/>
          <w:sz w:val="22"/>
          <w:szCs w:val="22"/>
        </w:rPr>
        <w:t xml:space="preserve">’s </w:t>
      </w:r>
      <w:r w:rsidR="00502D2D">
        <w:rPr>
          <w:rFonts w:asciiTheme="minorHAnsi" w:hAnsiTheme="minorHAnsi" w:cstheme="minorHAnsi"/>
          <w:sz w:val="22"/>
          <w:szCs w:val="22"/>
        </w:rPr>
        <w:t xml:space="preserve">Project Title: </w:t>
      </w:r>
      <w:r w:rsidRPr="00E74315">
        <w:rPr>
          <w:rFonts w:asciiTheme="minorHAnsi" w:hAnsiTheme="minorHAnsi" w:cstheme="minorHAnsi"/>
          <w:sz w:val="22"/>
          <w:szCs w:val="22"/>
        </w:rPr>
        <w:t xml:space="preserve">    </w:t>
      </w:r>
    </w:p>
    <w:p w14:paraId="6BA33411" w14:textId="77777777" w:rsidR="008A62F0" w:rsidRPr="00E74315" w:rsidRDefault="008A62F0" w:rsidP="00972668">
      <w:pPr>
        <w:ind w:left="720" w:hanging="720"/>
        <w:jc w:val="left"/>
        <w:rPr>
          <w:rFonts w:asciiTheme="minorHAnsi" w:hAnsiTheme="minorHAnsi" w:cstheme="minorHAnsi"/>
          <w:b/>
          <w:color w:val="FF0000"/>
          <w:sz w:val="22"/>
          <w:szCs w:val="22"/>
        </w:rPr>
      </w:pPr>
    </w:p>
    <w:p w14:paraId="6F115002" w14:textId="5BC681FD" w:rsidR="008B28A1" w:rsidRPr="00E74315" w:rsidRDefault="008A62F0" w:rsidP="00972668">
      <w:pPr>
        <w:ind w:left="720" w:hanging="720"/>
        <w:jc w:val="left"/>
        <w:rPr>
          <w:rFonts w:asciiTheme="minorHAnsi" w:hAnsiTheme="minorHAnsi" w:cstheme="minorHAnsi"/>
          <w:sz w:val="22"/>
          <w:szCs w:val="22"/>
        </w:rPr>
      </w:pPr>
      <w:r w:rsidRPr="00E74315">
        <w:rPr>
          <w:rFonts w:asciiTheme="minorHAnsi" w:hAnsiTheme="minorHAnsi" w:cstheme="minorHAnsi"/>
          <w:sz w:val="22"/>
          <w:szCs w:val="22"/>
        </w:rPr>
        <w:t>2.</w:t>
      </w:r>
      <w:r w:rsidRPr="00E74315">
        <w:rPr>
          <w:rFonts w:asciiTheme="minorHAnsi" w:hAnsiTheme="minorHAnsi" w:cstheme="minorHAnsi"/>
          <w:sz w:val="22"/>
          <w:szCs w:val="22"/>
        </w:rPr>
        <w:tab/>
      </w:r>
      <w:r w:rsidR="001B0692" w:rsidRPr="00E74315">
        <w:rPr>
          <w:rFonts w:asciiTheme="minorHAnsi" w:hAnsiTheme="minorHAnsi" w:cstheme="minorHAnsi"/>
          <w:sz w:val="22"/>
          <w:szCs w:val="22"/>
        </w:rPr>
        <w:t>Data</w:t>
      </w:r>
      <w:r w:rsidR="00502D2D">
        <w:rPr>
          <w:rFonts w:asciiTheme="minorHAnsi" w:hAnsiTheme="minorHAnsi" w:cstheme="minorHAnsi"/>
          <w:sz w:val="22"/>
          <w:szCs w:val="22"/>
        </w:rPr>
        <w:t xml:space="preserve">: </w:t>
      </w:r>
    </w:p>
    <w:p w14:paraId="063742DC" w14:textId="77777777" w:rsidR="008B28A1" w:rsidRPr="00E74315" w:rsidRDefault="008B28A1" w:rsidP="00F442A7">
      <w:pPr>
        <w:jc w:val="left"/>
        <w:rPr>
          <w:rFonts w:asciiTheme="minorHAnsi" w:hAnsiTheme="minorHAnsi" w:cstheme="minorHAnsi"/>
          <w:sz w:val="22"/>
          <w:szCs w:val="22"/>
        </w:rPr>
      </w:pPr>
    </w:p>
    <w:p w14:paraId="2AF5AF70" w14:textId="61530883" w:rsidR="00F442A7" w:rsidRPr="00F442A7" w:rsidRDefault="00F442A7" w:rsidP="00F442A7">
      <w:pPr>
        <w:pStyle w:val="ListParagraph"/>
        <w:numPr>
          <w:ilvl w:val="1"/>
          <w:numId w:val="25"/>
        </w:numPr>
        <w:rPr>
          <w:rFonts w:asciiTheme="minorHAnsi" w:hAnsiTheme="minorHAnsi" w:cstheme="minorHAnsi"/>
          <w:bCs/>
          <w:color w:val="44546A" w:themeColor="text2"/>
          <w:sz w:val="22"/>
          <w:szCs w:val="22"/>
        </w:rPr>
      </w:pPr>
      <w:r w:rsidRPr="00F442A7">
        <w:rPr>
          <w:rFonts w:asciiTheme="minorHAnsi" w:hAnsiTheme="minorHAnsi" w:cstheme="minorHAnsi"/>
          <w:bCs/>
          <w:color w:val="44546A" w:themeColor="text2"/>
          <w:sz w:val="22"/>
          <w:szCs w:val="22"/>
        </w:rPr>
        <w:t xml:space="preserve">Reference Number: </w:t>
      </w:r>
    </w:p>
    <w:p w14:paraId="799569FD" w14:textId="77777777" w:rsidR="00F442A7" w:rsidRPr="00F442A7" w:rsidRDefault="00F442A7" w:rsidP="00F442A7">
      <w:pPr>
        <w:pStyle w:val="ListParagraph"/>
        <w:ind w:left="1800"/>
        <w:rPr>
          <w:rFonts w:asciiTheme="minorHAnsi" w:hAnsiTheme="minorHAnsi" w:cstheme="minorHAnsi"/>
          <w:b/>
          <w:color w:val="FF0000"/>
          <w:sz w:val="22"/>
          <w:szCs w:val="22"/>
        </w:rPr>
      </w:pPr>
    </w:p>
    <w:p w14:paraId="3C4BAA39" w14:textId="7540FCE7" w:rsidR="00F442A7" w:rsidRPr="00F442A7" w:rsidRDefault="00F442A7" w:rsidP="00F442A7">
      <w:pPr>
        <w:pStyle w:val="ListParagraph"/>
        <w:numPr>
          <w:ilvl w:val="1"/>
          <w:numId w:val="25"/>
        </w:numPr>
        <w:rPr>
          <w:rFonts w:asciiTheme="minorHAnsi" w:hAnsiTheme="minorHAnsi" w:cstheme="minorHAnsi"/>
          <w:bCs/>
          <w:color w:val="44546A" w:themeColor="text2"/>
          <w:sz w:val="22"/>
          <w:szCs w:val="22"/>
        </w:rPr>
      </w:pPr>
      <w:r w:rsidRPr="00F442A7">
        <w:rPr>
          <w:rFonts w:asciiTheme="minorHAnsi" w:hAnsiTheme="minorHAnsi" w:cstheme="minorHAnsi"/>
          <w:bCs/>
          <w:color w:val="44546A" w:themeColor="text2"/>
          <w:sz w:val="22"/>
          <w:szCs w:val="22"/>
        </w:rPr>
        <w:t xml:space="preserve">Field: </w:t>
      </w:r>
    </w:p>
    <w:p w14:paraId="3DCE13D0" w14:textId="77777777" w:rsidR="00F442A7" w:rsidRPr="00F442A7" w:rsidRDefault="00F442A7" w:rsidP="00F442A7">
      <w:pPr>
        <w:pStyle w:val="ListParagraph"/>
        <w:rPr>
          <w:rFonts w:asciiTheme="minorHAnsi" w:hAnsiTheme="minorHAnsi" w:cstheme="minorHAnsi"/>
          <w:sz w:val="22"/>
          <w:szCs w:val="22"/>
        </w:rPr>
      </w:pPr>
    </w:p>
    <w:p w14:paraId="2E759BF4" w14:textId="75E0633A" w:rsidR="00F442A7" w:rsidRDefault="00F442A7" w:rsidP="00F442A7">
      <w:pPr>
        <w:pStyle w:val="ListParagraph"/>
        <w:numPr>
          <w:ilvl w:val="1"/>
          <w:numId w:val="25"/>
        </w:numPr>
        <w:rPr>
          <w:rFonts w:asciiTheme="minorHAnsi" w:hAnsiTheme="minorHAnsi" w:cstheme="minorHAnsi"/>
          <w:b/>
          <w:color w:val="FF0000"/>
          <w:sz w:val="22"/>
          <w:szCs w:val="22"/>
        </w:rPr>
      </w:pPr>
      <w:r>
        <w:rPr>
          <w:rFonts w:asciiTheme="minorHAnsi" w:hAnsiTheme="minorHAnsi" w:cstheme="minorHAnsi"/>
          <w:sz w:val="22"/>
          <w:szCs w:val="22"/>
        </w:rPr>
        <w:t>Scope:</w:t>
      </w:r>
    </w:p>
    <w:p w14:paraId="5135BF14" w14:textId="77777777" w:rsidR="00F442A7" w:rsidRPr="00F442A7" w:rsidRDefault="00F442A7" w:rsidP="00F442A7">
      <w:pPr>
        <w:pStyle w:val="ListParagraph"/>
        <w:ind w:left="1800"/>
        <w:rPr>
          <w:rFonts w:asciiTheme="minorHAnsi" w:hAnsiTheme="minorHAnsi" w:cstheme="minorHAnsi"/>
          <w:b/>
          <w:color w:val="FF0000"/>
          <w:sz w:val="22"/>
          <w:szCs w:val="22"/>
        </w:rPr>
      </w:pPr>
    </w:p>
    <w:p w14:paraId="2A9388A5" w14:textId="7ADF864D" w:rsidR="003D091E" w:rsidRPr="00F442A7" w:rsidRDefault="00F442A7" w:rsidP="00F442A7">
      <w:pPr>
        <w:pStyle w:val="ListParagraph"/>
        <w:numPr>
          <w:ilvl w:val="1"/>
          <w:numId w:val="25"/>
        </w:numPr>
        <w:rPr>
          <w:rFonts w:asciiTheme="minorHAnsi" w:hAnsiTheme="minorHAnsi" w:cstheme="minorHAnsi"/>
          <w:sz w:val="22"/>
          <w:szCs w:val="22"/>
        </w:rPr>
      </w:pPr>
      <w:r>
        <w:rPr>
          <w:rFonts w:asciiTheme="minorHAnsi" w:hAnsiTheme="minorHAnsi" w:cstheme="minorHAnsi"/>
          <w:sz w:val="22"/>
          <w:szCs w:val="22"/>
        </w:rPr>
        <w:t>Lead Investigator:</w:t>
      </w:r>
    </w:p>
    <w:p w14:paraId="796F84DF" w14:textId="3CFA4B44" w:rsidR="00932DCF" w:rsidRPr="00E74315" w:rsidRDefault="00932DCF" w:rsidP="001A3642">
      <w:pPr>
        <w:pStyle w:val="ListParagraph"/>
        <w:pBdr>
          <w:top w:val="none" w:sz="0" w:space="0" w:color="000000"/>
          <w:left w:val="none" w:sz="0" w:space="0" w:color="000000"/>
          <w:bottom w:val="none" w:sz="0" w:space="0" w:color="000000"/>
          <w:right w:val="none" w:sz="0" w:space="0" w:color="000000"/>
          <w:between w:val="none" w:sz="0" w:space="0" w:color="000000"/>
        </w:pBdr>
        <w:ind w:left="1080"/>
        <w:rPr>
          <w:rFonts w:asciiTheme="minorHAnsi" w:hAnsiTheme="minorHAnsi" w:cstheme="minorHAnsi"/>
          <w:sz w:val="22"/>
          <w:szCs w:val="22"/>
        </w:rPr>
      </w:pPr>
    </w:p>
    <w:sectPr w:rsidR="00932DCF" w:rsidRPr="00E74315" w:rsidSect="00A33053">
      <w:headerReference w:type="even" r:id="rId13"/>
      <w:headerReference w:type="default" r:id="rId14"/>
      <w:footerReference w:type="even" r:id="rId15"/>
      <w:footerReference w:type="default" r:id="rId16"/>
      <w:headerReference w:type="first" r:id="rId17"/>
      <w:pgSz w:w="12240" w:h="15840" w:code="1"/>
      <w:pgMar w:top="1710" w:right="1080" w:bottom="1080" w:left="1080" w:header="720" w:footer="420" w:gutter="0"/>
      <w:pgNumType w:fmt="numberInDash"/>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C5AB" w14:textId="77777777" w:rsidR="003D503D" w:rsidRDefault="003D503D">
      <w:r>
        <w:separator/>
      </w:r>
    </w:p>
  </w:endnote>
  <w:endnote w:type="continuationSeparator" w:id="0">
    <w:p w14:paraId="227580CD" w14:textId="77777777" w:rsidR="003D503D" w:rsidRDefault="003D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156110"/>
      <w:docPartObj>
        <w:docPartGallery w:val="Page Numbers (Bottom of Page)"/>
        <w:docPartUnique/>
      </w:docPartObj>
    </w:sdtPr>
    <w:sdtContent>
      <w:p w14:paraId="50720F04" w14:textId="7FE10391" w:rsidR="00A33053" w:rsidRDefault="00A33053" w:rsidP="00EA1C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0C5484" w14:textId="77777777" w:rsidR="00A33053" w:rsidRDefault="00A33053" w:rsidP="00A33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rPr>
      <w:id w:val="-366527566"/>
      <w:docPartObj>
        <w:docPartGallery w:val="Page Numbers (Bottom of Page)"/>
        <w:docPartUnique/>
      </w:docPartObj>
    </w:sdtPr>
    <w:sdtContent>
      <w:p w14:paraId="21B6C8CA" w14:textId="2EE26E70" w:rsidR="00A33053" w:rsidRPr="00A33053" w:rsidRDefault="00A33053" w:rsidP="00A33053">
        <w:pPr>
          <w:pStyle w:val="Footer"/>
          <w:framePr w:wrap="none" w:vAnchor="text" w:hAnchor="margin" w:xAlign="right" w:y="1"/>
          <w:rPr>
            <w:rStyle w:val="PageNumber"/>
            <w:rFonts w:asciiTheme="minorHAnsi" w:hAnsiTheme="minorHAnsi" w:cstheme="minorHAnsi"/>
            <w:sz w:val="20"/>
          </w:rPr>
        </w:pPr>
        <w:r w:rsidRPr="00A33053">
          <w:rPr>
            <w:rStyle w:val="PageNumber"/>
            <w:rFonts w:asciiTheme="minorHAnsi" w:hAnsiTheme="minorHAnsi" w:cstheme="minorHAnsi"/>
            <w:sz w:val="20"/>
          </w:rPr>
          <w:fldChar w:fldCharType="begin"/>
        </w:r>
        <w:r w:rsidRPr="00A33053">
          <w:rPr>
            <w:rStyle w:val="PageNumber"/>
            <w:rFonts w:asciiTheme="minorHAnsi" w:hAnsiTheme="minorHAnsi" w:cstheme="minorHAnsi"/>
            <w:sz w:val="20"/>
          </w:rPr>
          <w:instrText xml:space="preserve"> PAGE </w:instrText>
        </w:r>
        <w:r w:rsidRPr="00A33053">
          <w:rPr>
            <w:rStyle w:val="PageNumber"/>
            <w:rFonts w:asciiTheme="minorHAnsi" w:hAnsiTheme="minorHAnsi" w:cstheme="minorHAnsi"/>
            <w:sz w:val="20"/>
          </w:rPr>
          <w:fldChar w:fldCharType="separate"/>
        </w:r>
        <w:r w:rsidRPr="00A33053">
          <w:rPr>
            <w:rStyle w:val="PageNumber"/>
            <w:rFonts w:asciiTheme="minorHAnsi" w:hAnsiTheme="minorHAnsi" w:cstheme="minorHAnsi"/>
            <w:noProof/>
            <w:sz w:val="20"/>
          </w:rPr>
          <w:t>- 1 -</w:t>
        </w:r>
        <w:r w:rsidRPr="00A33053">
          <w:rPr>
            <w:rStyle w:val="PageNumber"/>
            <w:rFonts w:asciiTheme="minorHAnsi" w:hAnsiTheme="minorHAnsi" w:cstheme="minorHAnsi"/>
            <w:sz w:val="20"/>
          </w:rPr>
          <w:fldChar w:fldCharType="end"/>
        </w:r>
      </w:p>
    </w:sdtContent>
  </w:sdt>
  <w:p w14:paraId="13C2E13B" w14:textId="77777777" w:rsidR="00A33053" w:rsidRDefault="00A33053" w:rsidP="00A3305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0BF1" w14:textId="77777777" w:rsidR="003D503D" w:rsidRDefault="003D503D">
      <w:r>
        <w:separator/>
      </w:r>
    </w:p>
  </w:footnote>
  <w:footnote w:type="continuationSeparator" w:id="0">
    <w:p w14:paraId="21CBBFD0" w14:textId="77777777" w:rsidR="003D503D" w:rsidRDefault="003D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0190" w14:textId="3FC0C0DF" w:rsidR="004A3A1D" w:rsidRDefault="003D503D">
    <w:pPr>
      <w:pStyle w:val="Header"/>
    </w:pPr>
    <w:r>
      <w:rPr>
        <w:noProof/>
      </w:rPr>
      <w:pict w14:anchorId="60B40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642" o:spid="_x0000_s1027" type="#_x0000_t136" alt="" style="position:absolute;left:0;text-align:left;margin-left:0;margin-top:0;width:7in;height:168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2417" w14:textId="50529CC6" w:rsidR="00251091" w:rsidRDefault="003D503D" w:rsidP="002254FA">
    <w:pPr>
      <w:jc w:val="left"/>
    </w:pPr>
    <w:r>
      <w:rPr>
        <w:noProof/>
      </w:rPr>
      <w:pict w14:anchorId="0C552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643" o:spid="_x0000_s1026" type="#_x0000_t136" alt="" style="position:absolute;margin-left:0;margin-top:0;width:7in;height:168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2254FA">
      <w:fldChar w:fldCharType="begin"/>
    </w:r>
    <w:r w:rsidR="002254FA">
      <w:instrText xml:space="preserve"> INCLUDEPICTURE "https://innovation.ucsf.edu/sites/venture.ucsf.edu/files/UCSF_sublogo_InnovationVentures_logo_navy_RGB-V3-01.png" \* MERGEFORMATINET </w:instrText>
    </w:r>
    <w:r w:rsidR="002254FA">
      <w:fldChar w:fldCharType="separate"/>
    </w:r>
    <w:r w:rsidR="002254FA">
      <w:rPr>
        <w:noProof/>
      </w:rPr>
      <w:drawing>
        <wp:inline distT="0" distB="0" distL="0" distR="0" wp14:anchorId="3AC6DB5F" wp14:editId="2E89FF74">
          <wp:extent cx="1674055" cy="307907"/>
          <wp:effectExtent l="0" t="0" r="2540" b="0"/>
          <wp:docPr id="1484852671" name="Picture 1" descr="Jobs &amp; Internships | Innovation Ven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amp; Internships | Innovation Ventu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480" cy="329505"/>
                  </a:xfrm>
                  <a:prstGeom prst="rect">
                    <a:avLst/>
                  </a:prstGeom>
                  <a:noFill/>
                  <a:ln>
                    <a:noFill/>
                  </a:ln>
                </pic:spPr>
              </pic:pic>
            </a:graphicData>
          </a:graphic>
        </wp:inline>
      </w:drawing>
    </w:r>
    <w:r w:rsidR="002254FA">
      <w:fldChar w:fldCharType="end"/>
    </w:r>
  </w:p>
  <w:p w14:paraId="378102B1" w14:textId="1B5340E9" w:rsidR="002254FA" w:rsidRPr="001C07C1" w:rsidRDefault="002254FA" w:rsidP="001C07C1">
    <w:pPr>
      <w:jc w:val="left"/>
      <w:rPr>
        <w:rFonts w:asciiTheme="majorHAnsi" w:hAnsiTheme="majorHAnsi" w:cstheme="majorHAnsi"/>
        <w:color w:val="44546A" w:themeColor="text2"/>
        <w:sz w:val="20"/>
      </w:rPr>
    </w:pPr>
    <w:r w:rsidRPr="001C07C1">
      <w:rPr>
        <w:rFonts w:asciiTheme="majorHAnsi" w:hAnsiTheme="majorHAnsi" w:cstheme="majorHAnsi"/>
        <w:color w:val="44546A" w:themeColor="text2"/>
        <w:sz w:val="20"/>
      </w:rPr>
      <w:t xml:space="preserve">Data </w:t>
    </w:r>
    <w:r w:rsidR="001C07C1" w:rsidRPr="001C07C1">
      <w:rPr>
        <w:rFonts w:asciiTheme="majorHAnsi" w:hAnsiTheme="majorHAnsi" w:cstheme="majorHAnsi"/>
        <w:color w:val="44546A" w:themeColor="text2"/>
        <w:sz w:val="20"/>
      </w:rPr>
      <w:t>Sharing</w:t>
    </w:r>
    <w:r w:rsidRPr="001C07C1">
      <w:rPr>
        <w:rFonts w:asciiTheme="majorHAnsi" w:hAnsiTheme="majorHAnsi" w:cstheme="majorHAnsi"/>
        <w:color w:val="44546A" w:themeColor="text2"/>
        <w:sz w:val="20"/>
      </w:rPr>
      <w:t xml:space="preserve"> Agreement </w:t>
    </w:r>
  </w:p>
  <w:p w14:paraId="21E333CF" w14:textId="77777777" w:rsidR="002254FA" w:rsidRDefault="002254FA" w:rsidP="002254FA">
    <w:pPr>
      <w:jc w:val="left"/>
      <w:rPr>
        <w:rFonts w:ascii="Arial" w:hAnsi="Arial" w:cs="Arial"/>
        <w:sz w:val="28"/>
        <w:szCs w:val="28"/>
      </w:rPr>
    </w:pPr>
  </w:p>
  <w:p w14:paraId="3AE62E17" w14:textId="77777777" w:rsidR="00251091" w:rsidRDefault="00251091" w:rsidP="001374BA">
    <w:pPr>
      <w:pStyle w:val="Header"/>
      <w:tabs>
        <w:tab w:val="clear" w:pos="4320"/>
        <w:tab w:val="center" w:pos="32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C70D" w14:textId="3EF49339" w:rsidR="004A3A1D" w:rsidRDefault="003D503D">
    <w:pPr>
      <w:pStyle w:val="Header"/>
    </w:pPr>
    <w:r>
      <w:rPr>
        <w:noProof/>
      </w:rPr>
      <w:pict w14:anchorId="47C0C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641" o:spid="_x0000_s1025" type="#_x0000_t136" alt="" style="position:absolute;left:0;text-align:left;margin-left:0;margin-top:0;width:7in;height:168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30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5D38"/>
    <w:multiLevelType w:val="hybridMultilevel"/>
    <w:tmpl w:val="0FC8E0F8"/>
    <w:lvl w:ilvl="0" w:tplc="DC346D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813765"/>
    <w:multiLevelType w:val="hybridMultilevel"/>
    <w:tmpl w:val="1AC41D64"/>
    <w:lvl w:ilvl="0" w:tplc="C33432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E70C97"/>
    <w:multiLevelType w:val="hybridMultilevel"/>
    <w:tmpl w:val="679EB1DA"/>
    <w:lvl w:ilvl="0" w:tplc="0AC2F5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1821B9"/>
    <w:multiLevelType w:val="multilevel"/>
    <w:tmpl w:val="E40E87C6"/>
    <w:lvl w:ilvl="0">
      <w:start w:val="1"/>
      <w:numFmt w:val="decimal"/>
      <w:lvlText w:val="%1."/>
      <w:lvlJc w:val="left"/>
      <w:pPr>
        <w:ind w:left="720" w:hanging="720"/>
      </w:pPr>
      <w:rPr>
        <w:rFonts w:ascii="Arial" w:eastAsia="Arial" w:hAnsi="Arial" w:cs="Arial"/>
        <w:b w:val="0"/>
        <w:sz w:val="22"/>
        <w:szCs w:val="22"/>
      </w:rPr>
    </w:lvl>
    <w:lvl w:ilvl="1">
      <w:start w:val="1"/>
      <w:numFmt w:val="decimal"/>
      <w:lvlText w:val="%1.%2"/>
      <w:lvlJc w:val="left"/>
      <w:pPr>
        <w:ind w:left="720" w:hanging="720"/>
      </w:pPr>
      <w:rPr>
        <w:rFonts w:ascii="Arial" w:eastAsia="Arial" w:hAnsi="Arial" w:cs="Arial"/>
        <w:b w:val="0"/>
        <w:sz w:val="22"/>
        <w:szCs w:val="22"/>
      </w:rPr>
    </w:lvl>
    <w:lvl w:ilvl="2">
      <w:start w:val="1"/>
      <w:numFmt w:val="upperLetter"/>
      <w:lvlText w:val="(%3)"/>
      <w:lvlJc w:val="left"/>
      <w:pPr>
        <w:ind w:left="1440" w:hanging="720"/>
      </w:pPr>
      <w:rPr>
        <w:b w:val="0"/>
      </w:rPr>
    </w:lvl>
    <w:lvl w:ilvl="3">
      <w:start w:val="1"/>
      <w:numFmt w:val="decimal"/>
      <w:lvlText w:val="(%4)"/>
      <w:lvlJc w:val="left"/>
      <w:pPr>
        <w:ind w:left="2160" w:hanging="720"/>
      </w:pPr>
    </w:lvl>
    <w:lvl w:ilvl="4">
      <w:start w:val="1"/>
      <w:numFmt w:val="lowerLetter"/>
      <w:lvlText w:val="(%5)"/>
      <w:lvlJc w:val="left"/>
      <w:pPr>
        <w:ind w:left="2880" w:hanging="720"/>
      </w:pPr>
    </w:lvl>
    <w:lvl w:ilvl="5">
      <w:start w:val="1"/>
      <w:numFmt w:val="lowerRoman"/>
      <w:lvlText w:val="(%6)"/>
      <w:lvlJc w:val="left"/>
      <w:pPr>
        <w:ind w:left="3600" w:hanging="72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8490762"/>
    <w:multiLevelType w:val="hybridMultilevel"/>
    <w:tmpl w:val="5F885D78"/>
    <w:lvl w:ilvl="0" w:tplc="3BF8E39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3E091C"/>
    <w:multiLevelType w:val="hybridMultilevel"/>
    <w:tmpl w:val="B016A990"/>
    <w:lvl w:ilvl="0" w:tplc="72A0DFF6">
      <w:start w:val="2"/>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129BA"/>
    <w:multiLevelType w:val="hybridMultilevel"/>
    <w:tmpl w:val="79E84686"/>
    <w:lvl w:ilvl="0" w:tplc="45FA18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4D6472"/>
    <w:multiLevelType w:val="hybridMultilevel"/>
    <w:tmpl w:val="2ED4D7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D9C73FE">
      <w:start w:val="1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916C2"/>
    <w:multiLevelType w:val="hybridMultilevel"/>
    <w:tmpl w:val="481E0998"/>
    <w:lvl w:ilvl="0" w:tplc="0409000F">
      <w:start w:val="1"/>
      <w:numFmt w:val="decimal"/>
      <w:lvlText w:val="%1."/>
      <w:lvlJc w:val="left"/>
      <w:pPr>
        <w:ind w:left="360" w:hanging="360"/>
      </w:pPr>
      <w:rPr>
        <w:rFonts w:hint="default"/>
      </w:rPr>
    </w:lvl>
    <w:lvl w:ilvl="1" w:tplc="2048AA06">
      <w:start w:val="1"/>
      <w:numFmt w:val="lowerLetter"/>
      <w:lvlText w:val="%2."/>
      <w:lvlJc w:val="left"/>
      <w:pPr>
        <w:ind w:left="720" w:hanging="360"/>
      </w:pPr>
      <w:rPr>
        <w:b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995852"/>
    <w:multiLevelType w:val="hybridMultilevel"/>
    <w:tmpl w:val="626637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61E9A"/>
    <w:multiLevelType w:val="hybridMultilevel"/>
    <w:tmpl w:val="11A408E0"/>
    <w:lvl w:ilvl="0" w:tplc="5F688EE4">
      <w:start w:val="1"/>
      <w:numFmt w:val="lowerLetter"/>
      <w:lvlText w:val="%1."/>
      <w:lvlJc w:val="left"/>
      <w:pPr>
        <w:ind w:left="1080" w:hanging="360"/>
      </w:pPr>
      <w:rPr>
        <w:rFonts w:hint="default"/>
      </w:rPr>
    </w:lvl>
    <w:lvl w:ilvl="1" w:tplc="F0826BF0">
      <w:start w:val="1"/>
      <w:numFmt w:val="lowerLetter"/>
      <w:lvlText w:val="%2."/>
      <w:lvlJc w:val="left"/>
      <w:pPr>
        <w:ind w:left="1800" w:hanging="360"/>
      </w:pPr>
      <w:rPr>
        <w:b w:val="0"/>
        <w:bCs/>
        <w:color w:val="44546A" w:themeColor="text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E235AB"/>
    <w:multiLevelType w:val="hybridMultilevel"/>
    <w:tmpl w:val="A21477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A8C6BA3"/>
    <w:multiLevelType w:val="hybridMultilevel"/>
    <w:tmpl w:val="EA847668"/>
    <w:lvl w:ilvl="0" w:tplc="82FEE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74CC4"/>
    <w:multiLevelType w:val="hybridMultilevel"/>
    <w:tmpl w:val="6248F7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180DB8E">
      <w:start w:val="1"/>
      <w:numFmt w:val="decimal"/>
      <w:lvlText w:val="(%3)"/>
      <w:lvlJc w:val="left"/>
      <w:pPr>
        <w:ind w:left="2340" w:hanging="360"/>
      </w:pPr>
      <w:rPr>
        <w:rFonts w:hint="default"/>
        <w:color w:val="000000" w:themeColor="text1"/>
      </w:rPr>
    </w:lvl>
    <w:lvl w:ilvl="3" w:tplc="0409000F">
      <w:start w:val="1"/>
      <w:numFmt w:val="decimal"/>
      <w:lvlText w:val="%4."/>
      <w:lvlJc w:val="left"/>
      <w:pPr>
        <w:ind w:left="2880" w:hanging="360"/>
      </w:pPr>
    </w:lvl>
    <w:lvl w:ilvl="4" w:tplc="9094F98C">
      <w:start w:val="1"/>
      <w:numFmt w:val="lowerLetter"/>
      <w:lvlText w:val="(%5)"/>
      <w:lvlJc w:val="left"/>
      <w:pPr>
        <w:ind w:left="513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E513A"/>
    <w:multiLevelType w:val="hybridMultilevel"/>
    <w:tmpl w:val="04963FF4"/>
    <w:lvl w:ilvl="0" w:tplc="C3A29E5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CB2B58"/>
    <w:multiLevelType w:val="hybridMultilevel"/>
    <w:tmpl w:val="23AAAADA"/>
    <w:lvl w:ilvl="0" w:tplc="C7B2AA14">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013077"/>
    <w:multiLevelType w:val="hybridMultilevel"/>
    <w:tmpl w:val="CA48DAAE"/>
    <w:lvl w:ilvl="0" w:tplc="1212B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20E43"/>
    <w:multiLevelType w:val="hybridMultilevel"/>
    <w:tmpl w:val="B622B686"/>
    <w:lvl w:ilvl="0" w:tplc="0F7C4A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3415FE"/>
    <w:multiLevelType w:val="hybridMultilevel"/>
    <w:tmpl w:val="9FAC1C30"/>
    <w:lvl w:ilvl="0" w:tplc="6554C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335F54"/>
    <w:multiLevelType w:val="hybridMultilevel"/>
    <w:tmpl w:val="61AA1D56"/>
    <w:lvl w:ilvl="0" w:tplc="9DA41E58">
      <w:start w:val="10"/>
      <w:numFmt w:val="decimal"/>
      <w:lvlText w:val="%1."/>
      <w:lvlJc w:val="left"/>
      <w:pPr>
        <w:ind w:left="360" w:hanging="360"/>
      </w:pPr>
      <w:rPr>
        <w:rFonts w:hint="default"/>
      </w:rPr>
    </w:lvl>
    <w:lvl w:ilvl="1" w:tplc="C6CAEF1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271D6"/>
    <w:multiLevelType w:val="hybridMultilevel"/>
    <w:tmpl w:val="E432E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57D58"/>
    <w:multiLevelType w:val="hybridMultilevel"/>
    <w:tmpl w:val="F36614C0"/>
    <w:lvl w:ilvl="0" w:tplc="B48835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0C5DEF"/>
    <w:multiLevelType w:val="hybridMultilevel"/>
    <w:tmpl w:val="A30A50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4508A"/>
    <w:multiLevelType w:val="singleLevel"/>
    <w:tmpl w:val="2E40CFB6"/>
    <w:lvl w:ilvl="0">
      <w:start w:val="1"/>
      <w:numFmt w:val="decimal"/>
      <w:lvlText w:val="%1."/>
      <w:lvlJc w:val="left"/>
      <w:pPr>
        <w:tabs>
          <w:tab w:val="num" w:pos="720"/>
        </w:tabs>
        <w:ind w:left="720" w:hanging="720"/>
      </w:pPr>
      <w:rPr>
        <w:rFonts w:ascii="Calibri" w:eastAsia="Times New Roman" w:hAnsi="Calibri" w:cs="Tahoma"/>
        <w:b/>
        <w:color w:val="auto"/>
      </w:rPr>
    </w:lvl>
  </w:abstractNum>
  <w:abstractNum w:abstractNumId="25" w15:restartNumberingAfterBreak="0">
    <w:nsid w:val="503E2212"/>
    <w:multiLevelType w:val="hybridMultilevel"/>
    <w:tmpl w:val="8A76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F2EE3"/>
    <w:multiLevelType w:val="hybridMultilevel"/>
    <w:tmpl w:val="C9A2FB86"/>
    <w:lvl w:ilvl="0" w:tplc="1124F62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1451E"/>
    <w:multiLevelType w:val="hybridMultilevel"/>
    <w:tmpl w:val="BD04D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21E89"/>
    <w:multiLevelType w:val="hybridMultilevel"/>
    <w:tmpl w:val="75048A7E"/>
    <w:lvl w:ilvl="0" w:tplc="0409000F">
      <w:start w:val="1"/>
      <w:numFmt w:val="decimal"/>
      <w:lvlText w:val="%1."/>
      <w:lvlJc w:val="left"/>
      <w:pPr>
        <w:ind w:left="360" w:hanging="360"/>
      </w:pPr>
      <w:rPr>
        <w:rFonts w:hint="default"/>
      </w:rPr>
    </w:lvl>
    <w:lvl w:ilvl="1" w:tplc="9A9A7BC4">
      <w:start w:val="1"/>
      <w:numFmt w:val="lowerLetter"/>
      <w:lvlText w:val="%2)"/>
      <w:lvlJc w:val="left"/>
      <w:pPr>
        <w:ind w:left="720" w:hanging="360"/>
      </w:pPr>
      <w:rPr>
        <w:rFonts w:hint="default"/>
        <w:b w:val="0"/>
        <w:color w:val="auto"/>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B75D1F"/>
    <w:multiLevelType w:val="hybridMultilevel"/>
    <w:tmpl w:val="3E2A473C"/>
    <w:lvl w:ilvl="0" w:tplc="FA726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E4046"/>
    <w:multiLevelType w:val="hybridMultilevel"/>
    <w:tmpl w:val="9716C39C"/>
    <w:lvl w:ilvl="0" w:tplc="CAB04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E720A1"/>
    <w:multiLevelType w:val="hybridMultilevel"/>
    <w:tmpl w:val="A21477BC"/>
    <w:lvl w:ilvl="0" w:tplc="4E9C3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5A581D"/>
    <w:multiLevelType w:val="hybridMultilevel"/>
    <w:tmpl w:val="7ECE0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31089"/>
    <w:multiLevelType w:val="hybridMultilevel"/>
    <w:tmpl w:val="155CD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64C94"/>
    <w:multiLevelType w:val="hybridMultilevel"/>
    <w:tmpl w:val="12CC6646"/>
    <w:lvl w:ilvl="0" w:tplc="0290A66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1433B7"/>
    <w:multiLevelType w:val="hybridMultilevel"/>
    <w:tmpl w:val="599C1D26"/>
    <w:lvl w:ilvl="0" w:tplc="6958D5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0824AC"/>
    <w:multiLevelType w:val="hybridMultilevel"/>
    <w:tmpl w:val="0B40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C2FCE"/>
    <w:multiLevelType w:val="hybridMultilevel"/>
    <w:tmpl w:val="7B223146"/>
    <w:lvl w:ilvl="0" w:tplc="396E81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3961A74"/>
    <w:multiLevelType w:val="hybridMultilevel"/>
    <w:tmpl w:val="F7CA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E5754"/>
    <w:multiLevelType w:val="hybridMultilevel"/>
    <w:tmpl w:val="AC001764"/>
    <w:lvl w:ilvl="0" w:tplc="6A1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4720FF"/>
    <w:multiLevelType w:val="hybridMultilevel"/>
    <w:tmpl w:val="E5047464"/>
    <w:lvl w:ilvl="0" w:tplc="EAE626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96654A"/>
    <w:multiLevelType w:val="hybridMultilevel"/>
    <w:tmpl w:val="19E48CFC"/>
    <w:lvl w:ilvl="0" w:tplc="32205884">
      <w:start w:val="15"/>
      <w:numFmt w:val="lowerLetter"/>
      <w:lvlText w:val="%1."/>
      <w:lvlJc w:val="left"/>
      <w:pPr>
        <w:ind w:left="2160" w:hanging="360"/>
      </w:pPr>
      <w:rPr>
        <w:rFonts w:hint="default"/>
        <w:color w:val="0000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146270904">
    <w:abstractNumId w:val="36"/>
  </w:num>
  <w:num w:numId="2" w16cid:durableId="1488280276">
    <w:abstractNumId w:val="10"/>
  </w:num>
  <w:num w:numId="3" w16cid:durableId="1205093467">
    <w:abstractNumId w:val="0"/>
  </w:num>
  <w:num w:numId="4" w16cid:durableId="1751462418">
    <w:abstractNumId w:val="9"/>
  </w:num>
  <w:num w:numId="5" w16cid:durableId="466820339">
    <w:abstractNumId w:val="20"/>
  </w:num>
  <w:num w:numId="6" w16cid:durableId="614559228">
    <w:abstractNumId w:val="24"/>
  </w:num>
  <w:num w:numId="7" w16cid:durableId="1467579390">
    <w:abstractNumId w:val="34"/>
  </w:num>
  <w:num w:numId="8" w16cid:durableId="2098866323">
    <w:abstractNumId w:val="28"/>
  </w:num>
  <w:num w:numId="9" w16cid:durableId="1009141502">
    <w:abstractNumId w:val="26"/>
  </w:num>
  <w:num w:numId="10" w16cid:durableId="670259814">
    <w:abstractNumId w:val="15"/>
  </w:num>
  <w:num w:numId="11" w16cid:durableId="623466061">
    <w:abstractNumId w:val="31"/>
  </w:num>
  <w:num w:numId="12" w16cid:durableId="985233841">
    <w:abstractNumId w:val="19"/>
  </w:num>
  <w:num w:numId="13" w16cid:durableId="809327022">
    <w:abstractNumId w:val="40"/>
  </w:num>
  <w:num w:numId="14" w16cid:durableId="1237738875">
    <w:abstractNumId w:val="18"/>
  </w:num>
  <w:num w:numId="15" w16cid:durableId="428938406">
    <w:abstractNumId w:val="7"/>
  </w:num>
  <w:num w:numId="16" w16cid:durableId="1823735993">
    <w:abstractNumId w:val="23"/>
  </w:num>
  <w:num w:numId="17" w16cid:durableId="40832798">
    <w:abstractNumId w:val="2"/>
  </w:num>
  <w:num w:numId="18" w16cid:durableId="740711034">
    <w:abstractNumId w:val="14"/>
  </w:num>
  <w:num w:numId="19" w16cid:durableId="1815177585">
    <w:abstractNumId w:val="30"/>
  </w:num>
  <w:num w:numId="20" w16cid:durableId="439034649">
    <w:abstractNumId w:val="4"/>
  </w:num>
  <w:num w:numId="21" w16cid:durableId="725104103">
    <w:abstractNumId w:val="6"/>
  </w:num>
  <w:num w:numId="22" w16cid:durableId="1991402215">
    <w:abstractNumId w:val="35"/>
  </w:num>
  <w:num w:numId="23" w16cid:durableId="1377849701">
    <w:abstractNumId w:val="5"/>
  </w:num>
  <w:num w:numId="24" w16cid:durableId="163058629">
    <w:abstractNumId w:val="8"/>
  </w:num>
  <w:num w:numId="25" w16cid:durableId="651250496">
    <w:abstractNumId w:val="11"/>
  </w:num>
  <w:num w:numId="26" w16cid:durableId="837230593">
    <w:abstractNumId w:val="21"/>
  </w:num>
  <w:num w:numId="27" w16cid:durableId="1881280034">
    <w:abstractNumId w:val="16"/>
  </w:num>
  <w:num w:numId="28" w16cid:durableId="1685328401">
    <w:abstractNumId w:val="22"/>
  </w:num>
  <w:num w:numId="29" w16cid:durableId="1011227343">
    <w:abstractNumId w:val="3"/>
  </w:num>
  <w:num w:numId="30" w16cid:durableId="330719183">
    <w:abstractNumId w:val="1"/>
  </w:num>
  <w:num w:numId="31" w16cid:durableId="1467240716">
    <w:abstractNumId w:val="39"/>
  </w:num>
  <w:num w:numId="32" w16cid:durableId="1860467082">
    <w:abstractNumId w:val="33"/>
  </w:num>
  <w:num w:numId="33" w16cid:durableId="1897623154">
    <w:abstractNumId w:val="13"/>
  </w:num>
  <w:num w:numId="34" w16cid:durableId="222718903">
    <w:abstractNumId w:val="29"/>
  </w:num>
  <w:num w:numId="35" w16cid:durableId="942570046">
    <w:abstractNumId w:val="17"/>
  </w:num>
  <w:num w:numId="36" w16cid:durableId="871040123">
    <w:abstractNumId w:val="41"/>
  </w:num>
  <w:num w:numId="37" w16cid:durableId="1568372680">
    <w:abstractNumId w:val="38"/>
  </w:num>
  <w:num w:numId="38" w16cid:durableId="1606688211">
    <w:abstractNumId w:val="32"/>
  </w:num>
  <w:num w:numId="39" w16cid:durableId="1508978175">
    <w:abstractNumId w:val="27"/>
  </w:num>
  <w:num w:numId="40" w16cid:durableId="114254372">
    <w:abstractNumId w:val="25"/>
  </w:num>
  <w:num w:numId="41" w16cid:durableId="453140650">
    <w:abstractNumId w:val="37"/>
  </w:num>
  <w:num w:numId="42" w16cid:durableId="256990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wDocStampType" w:val="1"/>
  </w:docVars>
  <w:rsids>
    <w:rsidRoot w:val="00AA173C"/>
    <w:rsid w:val="00004594"/>
    <w:rsid w:val="000062E1"/>
    <w:rsid w:val="00010EEA"/>
    <w:rsid w:val="00011254"/>
    <w:rsid w:val="00013F56"/>
    <w:rsid w:val="000163CE"/>
    <w:rsid w:val="00027B16"/>
    <w:rsid w:val="00030FA7"/>
    <w:rsid w:val="000350FA"/>
    <w:rsid w:val="00035303"/>
    <w:rsid w:val="00036419"/>
    <w:rsid w:val="0003679F"/>
    <w:rsid w:val="00040040"/>
    <w:rsid w:val="000438E0"/>
    <w:rsid w:val="000442DF"/>
    <w:rsid w:val="00050033"/>
    <w:rsid w:val="00050253"/>
    <w:rsid w:val="00057020"/>
    <w:rsid w:val="00060FC8"/>
    <w:rsid w:val="0006350E"/>
    <w:rsid w:val="00064672"/>
    <w:rsid w:val="00064F93"/>
    <w:rsid w:val="00065288"/>
    <w:rsid w:val="00067A59"/>
    <w:rsid w:val="000708A6"/>
    <w:rsid w:val="00076C2A"/>
    <w:rsid w:val="0007729F"/>
    <w:rsid w:val="000807A7"/>
    <w:rsid w:val="0008233D"/>
    <w:rsid w:val="000829F0"/>
    <w:rsid w:val="00083780"/>
    <w:rsid w:val="00085347"/>
    <w:rsid w:val="00086968"/>
    <w:rsid w:val="000877CE"/>
    <w:rsid w:val="000923EB"/>
    <w:rsid w:val="000952BE"/>
    <w:rsid w:val="000974CB"/>
    <w:rsid w:val="00097DCC"/>
    <w:rsid w:val="000A1643"/>
    <w:rsid w:val="000A3BC5"/>
    <w:rsid w:val="000A44EC"/>
    <w:rsid w:val="000A6CAA"/>
    <w:rsid w:val="000A7463"/>
    <w:rsid w:val="000B12E9"/>
    <w:rsid w:val="000B1D2E"/>
    <w:rsid w:val="000B202D"/>
    <w:rsid w:val="000B4F7A"/>
    <w:rsid w:val="000B5DD8"/>
    <w:rsid w:val="000C1841"/>
    <w:rsid w:val="000C642C"/>
    <w:rsid w:val="000C71DD"/>
    <w:rsid w:val="000C77B8"/>
    <w:rsid w:val="000D2211"/>
    <w:rsid w:val="000D266F"/>
    <w:rsid w:val="000D30AF"/>
    <w:rsid w:val="000D38F3"/>
    <w:rsid w:val="000D537F"/>
    <w:rsid w:val="000D6036"/>
    <w:rsid w:val="000E0D41"/>
    <w:rsid w:val="000E1212"/>
    <w:rsid w:val="000E21A9"/>
    <w:rsid w:val="000E24F0"/>
    <w:rsid w:val="000E463A"/>
    <w:rsid w:val="000E47E4"/>
    <w:rsid w:val="000E5F5E"/>
    <w:rsid w:val="000E68A0"/>
    <w:rsid w:val="000E7182"/>
    <w:rsid w:val="00101789"/>
    <w:rsid w:val="00102F14"/>
    <w:rsid w:val="00103462"/>
    <w:rsid w:val="001052B6"/>
    <w:rsid w:val="0011023D"/>
    <w:rsid w:val="001106C6"/>
    <w:rsid w:val="001114FB"/>
    <w:rsid w:val="00113FFC"/>
    <w:rsid w:val="00115856"/>
    <w:rsid w:val="00117710"/>
    <w:rsid w:val="001242B0"/>
    <w:rsid w:val="00132BDD"/>
    <w:rsid w:val="00132EAB"/>
    <w:rsid w:val="00133AA0"/>
    <w:rsid w:val="00134268"/>
    <w:rsid w:val="00136EC2"/>
    <w:rsid w:val="001374BA"/>
    <w:rsid w:val="00137D3E"/>
    <w:rsid w:val="00140383"/>
    <w:rsid w:val="00141FC3"/>
    <w:rsid w:val="00142CF3"/>
    <w:rsid w:val="0014327E"/>
    <w:rsid w:val="0014339A"/>
    <w:rsid w:val="0014407D"/>
    <w:rsid w:val="00146EDB"/>
    <w:rsid w:val="00151077"/>
    <w:rsid w:val="00151941"/>
    <w:rsid w:val="00153A14"/>
    <w:rsid w:val="001543A9"/>
    <w:rsid w:val="001549A2"/>
    <w:rsid w:val="00156BF6"/>
    <w:rsid w:val="001602B4"/>
    <w:rsid w:val="00163375"/>
    <w:rsid w:val="001639AF"/>
    <w:rsid w:val="001652B9"/>
    <w:rsid w:val="00166094"/>
    <w:rsid w:val="00167EC4"/>
    <w:rsid w:val="00170E61"/>
    <w:rsid w:val="0017222F"/>
    <w:rsid w:val="00174BE7"/>
    <w:rsid w:val="00176042"/>
    <w:rsid w:val="00176294"/>
    <w:rsid w:val="0018180D"/>
    <w:rsid w:val="00183E94"/>
    <w:rsid w:val="00184F3B"/>
    <w:rsid w:val="00190918"/>
    <w:rsid w:val="00193514"/>
    <w:rsid w:val="00197DD7"/>
    <w:rsid w:val="00197FE8"/>
    <w:rsid w:val="001A2A6E"/>
    <w:rsid w:val="001A3642"/>
    <w:rsid w:val="001A3DBC"/>
    <w:rsid w:val="001A5511"/>
    <w:rsid w:val="001A5A3F"/>
    <w:rsid w:val="001A5D81"/>
    <w:rsid w:val="001A5E64"/>
    <w:rsid w:val="001A692A"/>
    <w:rsid w:val="001B0625"/>
    <w:rsid w:val="001B0692"/>
    <w:rsid w:val="001B2222"/>
    <w:rsid w:val="001B3D41"/>
    <w:rsid w:val="001B3FC2"/>
    <w:rsid w:val="001C07C1"/>
    <w:rsid w:val="001C0C28"/>
    <w:rsid w:val="001C334E"/>
    <w:rsid w:val="001C7A60"/>
    <w:rsid w:val="001D0796"/>
    <w:rsid w:val="001D12FA"/>
    <w:rsid w:val="001D3602"/>
    <w:rsid w:val="001D3C9F"/>
    <w:rsid w:val="001D528E"/>
    <w:rsid w:val="001E60C3"/>
    <w:rsid w:val="001E7A3A"/>
    <w:rsid w:val="001F4D3F"/>
    <w:rsid w:val="001F5E93"/>
    <w:rsid w:val="00201AF8"/>
    <w:rsid w:val="00201E13"/>
    <w:rsid w:val="0020502D"/>
    <w:rsid w:val="00207CB5"/>
    <w:rsid w:val="00210E9E"/>
    <w:rsid w:val="00211B8D"/>
    <w:rsid w:val="002153F6"/>
    <w:rsid w:val="00215FFD"/>
    <w:rsid w:val="0021673C"/>
    <w:rsid w:val="00220A6E"/>
    <w:rsid w:val="00222315"/>
    <w:rsid w:val="002254FA"/>
    <w:rsid w:val="002279FC"/>
    <w:rsid w:val="00227A5D"/>
    <w:rsid w:val="002313E9"/>
    <w:rsid w:val="00232D18"/>
    <w:rsid w:val="0023765F"/>
    <w:rsid w:val="0024162F"/>
    <w:rsid w:val="0024415C"/>
    <w:rsid w:val="00245D9E"/>
    <w:rsid w:val="00246D0A"/>
    <w:rsid w:val="00251091"/>
    <w:rsid w:val="00252461"/>
    <w:rsid w:val="00254E45"/>
    <w:rsid w:val="002557A0"/>
    <w:rsid w:val="002611C2"/>
    <w:rsid w:val="00263F65"/>
    <w:rsid w:val="00264750"/>
    <w:rsid w:val="00264CF6"/>
    <w:rsid w:val="002653C4"/>
    <w:rsid w:val="00273504"/>
    <w:rsid w:val="00275680"/>
    <w:rsid w:val="0027787B"/>
    <w:rsid w:val="00277D2E"/>
    <w:rsid w:val="00281587"/>
    <w:rsid w:val="002902FE"/>
    <w:rsid w:val="00291609"/>
    <w:rsid w:val="0029282C"/>
    <w:rsid w:val="00294DDB"/>
    <w:rsid w:val="002958F7"/>
    <w:rsid w:val="002A163F"/>
    <w:rsid w:val="002A24BE"/>
    <w:rsid w:val="002A2E31"/>
    <w:rsid w:val="002A3477"/>
    <w:rsid w:val="002A6E06"/>
    <w:rsid w:val="002B1433"/>
    <w:rsid w:val="002B3831"/>
    <w:rsid w:val="002B3F6E"/>
    <w:rsid w:val="002B6D96"/>
    <w:rsid w:val="002D0BDC"/>
    <w:rsid w:val="002D621B"/>
    <w:rsid w:val="002D62F6"/>
    <w:rsid w:val="002E0F29"/>
    <w:rsid w:val="002E44CD"/>
    <w:rsid w:val="002E4911"/>
    <w:rsid w:val="002E49C7"/>
    <w:rsid w:val="002E51FA"/>
    <w:rsid w:val="002E7639"/>
    <w:rsid w:val="002F1F61"/>
    <w:rsid w:val="002F4F7D"/>
    <w:rsid w:val="002F6A5D"/>
    <w:rsid w:val="0030109D"/>
    <w:rsid w:val="00301B30"/>
    <w:rsid w:val="00303B5E"/>
    <w:rsid w:val="00310119"/>
    <w:rsid w:val="00312BA9"/>
    <w:rsid w:val="003135D1"/>
    <w:rsid w:val="00313845"/>
    <w:rsid w:val="00314E61"/>
    <w:rsid w:val="003164C2"/>
    <w:rsid w:val="00316D4F"/>
    <w:rsid w:val="00320C12"/>
    <w:rsid w:val="00323667"/>
    <w:rsid w:val="003248BD"/>
    <w:rsid w:val="00325688"/>
    <w:rsid w:val="00326E4A"/>
    <w:rsid w:val="00327BA4"/>
    <w:rsid w:val="00330C55"/>
    <w:rsid w:val="00330CF4"/>
    <w:rsid w:val="00331EA5"/>
    <w:rsid w:val="00332ED1"/>
    <w:rsid w:val="00335E51"/>
    <w:rsid w:val="00343EC8"/>
    <w:rsid w:val="0034507D"/>
    <w:rsid w:val="00345785"/>
    <w:rsid w:val="00346DDE"/>
    <w:rsid w:val="00346E3D"/>
    <w:rsid w:val="00352315"/>
    <w:rsid w:val="00353941"/>
    <w:rsid w:val="00354D67"/>
    <w:rsid w:val="00357E86"/>
    <w:rsid w:val="003618C7"/>
    <w:rsid w:val="00361A86"/>
    <w:rsid w:val="003621FA"/>
    <w:rsid w:val="003666B9"/>
    <w:rsid w:val="003713EC"/>
    <w:rsid w:val="00371FAA"/>
    <w:rsid w:val="00373846"/>
    <w:rsid w:val="00374EF2"/>
    <w:rsid w:val="003760A4"/>
    <w:rsid w:val="003762B5"/>
    <w:rsid w:val="00380658"/>
    <w:rsid w:val="00381E82"/>
    <w:rsid w:val="00383528"/>
    <w:rsid w:val="0038480D"/>
    <w:rsid w:val="0038630D"/>
    <w:rsid w:val="00390B07"/>
    <w:rsid w:val="003912CF"/>
    <w:rsid w:val="00391EED"/>
    <w:rsid w:val="003964C3"/>
    <w:rsid w:val="003A0450"/>
    <w:rsid w:val="003A0BBE"/>
    <w:rsid w:val="003A3356"/>
    <w:rsid w:val="003A7956"/>
    <w:rsid w:val="003A7995"/>
    <w:rsid w:val="003B0806"/>
    <w:rsid w:val="003B4678"/>
    <w:rsid w:val="003B640D"/>
    <w:rsid w:val="003B69A7"/>
    <w:rsid w:val="003B6BEB"/>
    <w:rsid w:val="003C3EDF"/>
    <w:rsid w:val="003C76AF"/>
    <w:rsid w:val="003D091E"/>
    <w:rsid w:val="003D1A41"/>
    <w:rsid w:val="003D391E"/>
    <w:rsid w:val="003D503D"/>
    <w:rsid w:val="003D6AAF"/>
    <w:rsid w:val="003D7263"/>
    <w:rsid w:val="003D77F8"/>
    <w:rsid w:val="003E2B01"/>
    <w:rsid w:val="003E53C2"/>
    <w:rsid w:val="003E5E91"/>
    <w:rsid w:val="003F189E"/>
    <w:rsid w:val="003F21A6"/>
    <w:rsid w:val="003F24E3"/>
    <w:rsid w:val="003F3D0F"/>
    <w:rsid w:val="003F4A8A"/>
    <w:rsid w:val="003F602F"/>
    <w:rsid w:val="0040307A"/>
    <w:rsid w:val="00407B54"/>
    <w:rsid w:val="00411832"/>
    <w:rsid w:val="00411FBE"/>
    <w:rsid w:val="004123C5"/>
    <w:rsid w:val="00412CE9"/>
    <w:rsid w:val="0041355F"/>
    <w:rsid w:val="00416932"/>
    <w:rsid w:val="00420EE4"/>
    <w:rsid w:val="0042238C"/>
    <w:rsid w:val="00424F32"/>
    <w:rsid w:val="004277A3"/>
    <w:rsid w:val="00427FF9"/>
    <w:rsid w:val="00430F96"/>
    <w:rsid w:val="004340EF"/>
    <w:rsid w:val="00435352"/>
    <w:rsid w:val="0043784D"/>
    <w:rsid w:val="00440433"/>
    <w:rsid w:val="00440652"/>
    <w:rsid w:val="00442D81"/>
    <w:rsid w:val="00445272"/>
    <w:rsid w:val="00445D2D"/>
    <w:rsid w:val="00446FE3"/>
    <w:rsid w:val="00450825"/>
    <w:rsid w:val="00451BA0"/>
    <w:rsid w:val="00452334"/>
    <w:rsid w:val="00453E78"/>
    <w:rsid w:val="00455B54"/>
    <w:rsid w:val="0045720D"/>
    <w:rsid w:val="0046220E"/>
    <w:rsid w:val="00467DAD"/>
    <w:rsid w:val="00470342"/>
    <w:rsid w:val="00472A3F"/>
    <w:rsid w:val="0047481D"/>
    <w:rsid w:val="00474FCE"/>
    <w:rsid w:val="004810A4"/>
    <w:rsid w:val="004845BD"/>
    <w:rsid w:val="00484D67"/>
    <w:rsid w:val="00485FBB"/>
    <w:rsid w:val="00491229"/>
    <w:rsid w:val="00491770"/>
    <w:rsid w:val="00495176"/>
    <w:rsid w:val="0049793B"/>
    <w:rsid w:val="004A0328"/>
    <w:rsid w:val="004A1EB5"/>
    <w:rsid w:val="004A3A1D"/>
    <w:rsid w:val="004A4529"/>
    <w:rsid w:val="004B35E6"/>
    <w:rsid w:val="004B772D"/>
    <w:rsid w:val="004C036F"/>
    <w:rsid w:val="004C0885"/>
    <w:rsid w:val="004C0DF9"/>
    <w:rsid w:val="004C1D8A"/>
    <w:rsid w:val="004C2147"/>
    <w:rsid w:val="004D02BE"/>
    <w:rsid w:val="004D4EDE"/>
    <w:rsid w:val="004D5B02"/>
    <w:rsid w:val="004E5317"/>
    <w:rsid w:val="004E55EF"/>
    <w:rsid w:val="004E762A"/>
    <w:rsid w:val="004F2228"/>
    <w:rsid w:val="004F399E"/>
    <w:rsid w:val="004F483A"/>
    <w:rsid w:val="004F76CA"/>
    <w:rsid w:val="005009D0"/>
    <w:rsid w:val="00502451"/>
    <w:rsid w:val="00502D2D"/>
    <w:rsid w:val="005030ED"/>
    <w:rsid w:val="005041DF"/>
    <w:rsid w:val="00504737"/>
    <w:rsid w:val="00507AA2"/>
    <w:rsid w:val="00510CEF"/>
    <w:rsid w:val="005144F8"/>
    <w:rsid w:val="00516143"/>
    <w:rsid w:val="00516169"/>
    <w:rsid w:val="00516DB8"/>
    <w:rsid w:val="00517FCF"/>
    <w:rsid w:val="00520FA4"/>
    <w:rsid w:val="005216D9"/>
    <w:rsid w:val="005218E4"/>
    <w:rsid w:val="00522CF6"/>
    <w:rsid w:val="0052672F"/>
    <w:rsid w:val="005302D3"/>
    <w:rsid w:val="005304A1"/>
    <w:rsid w:val="00534A10"/>
    <w:rsid w:val="00534F30"/>
    <w:rsid w:val="005420E4"/>
    <w:rsid w:val="005424C5"/>
    <w:rsid w:val="005457BF"/>
    <w:rsid w:val="00545F60"/>
    <w:rsid w:val="0054758E"/>
    <w:rsid w:val="0055103F"/>
    <w:rsid w:val="00553D7A"/>
    <w:rsid w:val="00555525"/>
    <w:rsid w:val="005566E6"/>
    <w:rsid w:val="00557F64"/>
    <w:rsid w:val="00560DE5"/>
    <w:rsid w:val="005617C4"/>
    <w:rsid w:val="0056460F"/>
    <w:rsid w:val="00564FE7"/>
    <w:rsid w:val="005655D2"/>
    <w:rsid w:val="00566989"/>
    <w:rsid w:val="00567CD5"/>
    <w:rsid w:val="00570C58"/>
    <w:rsid w:val="00574E7D"/>
    <w:rsid w:val="0058066D"/>
    <w:rsid w:val="0058091F"/>
    <w:rsid w:val="00583981"/>
    <w:rsid w:val="00591AB8"/>
    <w:rsid w:val="00597C81"/>
    <w:rsid w:val="005A38A3"/>
    <w:rsid w:val="005A6878"/>
    <w:rsid w:val="005B1F4A"/>
    <w:rsid w:val="005B2A88"/>
    <w:rsid w:val="005B4738"/>
    <w:rsid w:val="005B6579"/>
    <w:rsid w:val="005B6C44"/>
    <w:rsid w:val="005C1776"/>
    <w:rsid w:val="005C223B"/>
    <w:rsid w:val="005C5178"/>
    <w:rsid w:val="005C5B03"/>
    <w:rsid w:val="005D146E"/>
    <w:rsid w:val="005D1CFD"/>
    <w:rsid w:val="005D3183"/>
    <w:rsid w:val="005E0413"/>
    <w:rsid w:val="005E0CCF"/>
    <w:rsid w:val="005E406F"/>
    <w:rsid w:val="005E5390"/>
    <w:rsid w:val="005F1A19"/>
    <w:rsid w:val="005F2DF2"/>
    <w:rsid w:val="005F3452"/>
    <w:rsid w:val="005F4EB7"/>
    <w:rsid w:val="005F656D"/>
    <w:rsid w:val="005F6F2B"/>
    <w:rsid w:val="00600138"/>
    <w:rsid w:val="00601C6B"/>
    <w:rsid w:val="00603706"/>
    <w:rsid w:val="00603DC9"/>
    <w:rsid w:val="00611671"/>
    <w:rsid w:val="00613835"/>
    <w:rsid w:val="00613CC8"/>
    <w:rsid w:val="0061577E"/>
    <w:rsid w:val="006178BA"/>
    <w:rsid w:val="006210E5"/>
    <w:rsid w:val="00623F68"/>
    <w:rsid w:val="0063431F"/>
    <w:rsid w:val="006355CC"/>
    <w:rsid w:val="0063605D"/>
    <w:rsid w:val="00636B5C"/>
    <w:rsid w:val="006379B4"/>
    <w:rsid w:val="0064173E"/>
    <w:rsid w:val="006454E1"/>
    <w:rsid w:val="006516AA"/>
    <w:rsid w:val="00652343"/>
    <w:rsid w:val="00652D05"/>
    <w:rsid w:val="00652E53"/>
    <w:rsid w:val="006530B9"/>
    <w:rsid w:val="00654EC4"/>
    <w:rsid w:val="00661141"/>
    <w:rsid w:val="00662330"/>
    <w:rsid w:val="0066406B"/>
    <w:rsid w:val="0066656C"/>
    <w:rsid w:val="0067075B"/>
    <w:rsid w:val="00674738"/>
    <w:rsid w:val="00674A94"/>
    <w:rsid w:val="0067531C"/>
    <w:rsid w:val="006805D8"/>
    <w:rsid w:val="00685FB3"/>
    <w:rsid w:val="00695F4C"/>
    <w:rsid w:val="006A10E2"/>
    <w:rsid w:val="006A1FDE"/>
    <w:rsid w:val="006A3F9A"/>
    <w:rsid w:val="006B26F2"/>
    <w:rsid w:val="006B7A1A"/>
    <w:rsid w:val="006C1D45"/>
    <w:rsid w:val="006C78AE"/>
    <w:rsid w:val="006D3931"/>
    <w:rsid w:val="006D3C75"/>
    <w:rsid w:val="006D3F1B"/>
    <w:rsid w:val="006D4B39"/>
    <w:rsid w:val="006D7FEA"/>
    <w:rsid w:val="006E0964"/>
    <w:rsid w:val="006E14E1"/>
    <w:rsid w:val="006E3B00"/>
    <w:rsid w:val="006E57A1"/>
    <w:rsid w:val="006E6E57"/>
    <w:rsid w:val="006F0F78"/>
    <w:rsid w:val="006F236A"/>
    <w:rsid w:val="006F71A9"/>
    <w:rsid w:val="006F71FF"/>
    <w:rsid w:val="006F7F5F"/>
    <w:rsid w:val="00702B2B"/>
    <w:rsid w:val="007041BF"/>
    <w:rsid w:val="00704280"/>
    <w:rsid w:val="00707A3F"/>
    <w:rsid w:val="007124C9"/>
    <w:rsid w:val="00714D50"/>
    <w:rsid w:val="00715895"/>
    <w:rsid w:val="00716344"/>
    <w:rsid w:val="007172DC"/>
    <w:rsid w:val="00720386"/>
    <w:rsid w:val="00732A5D"/>
    <w:rsid w:val="007334F6"/>
    <w:rsid w:val="00736280"/>
    <w:rsid w:val="007378A8"/>
    <w:rsid w:val="00737EA8"/>
    <w:rsid w:val="00740112"/>
    <w:rsid w:val="00742CBE"/>
    <w:rsid w:val="0074528B"/>
    <w:rsid w:val="00746FF7"/>
    <w:rsid w:val="00750A51"/>
    <w:rsid w:val="00750DFE"/>
    <w:rsid w:val="00752E77"/>
    <w:rsid w:val="00752F5D"/>
    <w:rsid w:val="00755FD7"/>
    <w:rsid w:val="007579D6"/>
    <w:rsid w:val="007629BD"/>
    <w:rsid w:val="007641CE"/>
    <w:rsid w:val="007715E5"/>
    <w:rsid w:val="00771963"/>
    <w:rsid w:val="007730E5"/>
    <w:rsid w:val="00775707"/>
    <w:rsid w:val="00777164"/>
    <w:rsid w:val="00780C4E"/>
    <w:rsid w:val="00782432"/>
    <w:rsid w:val="0078521F"/>
    <w:rsid w:val="007867EE"/>
    <w:rsid w:val="007877CB"/>
    <w:rsid w:val="00792FF8"/>
    <w:rsid w:val="0079580E"/>
    <w:rsid w:val="007958DD"/>
    <w:rsid w:val="00795D20"/>
    <w:rsid w:val="00795F18"/>
    <w:rsid w:val="00797097"/>
    <w:rsid w:val="0079755B"/>
    <w:rsid w:val="007A4F00"/>
    <w:rsid w:val="007A5AA9"/>
    <w:rsid w:val="007A71DE"/>
    <w:rsid w:val="007B2A7A"/>
    <w:rsid w:val="007B3F06"/>
    <w:rsid w:val="007B7DDD"/>
    <w:rsid w:val="007C1B42"/>
    <w:rsid w:val="007C320D"/>
    <w:rsid w:val="007C349B"/>
    <w:rsid w:val="007C61C3"/>
    <w:rsid w:val="007C7360"/>
    <w:rsid w:val="007C7E1B"/>
    <w:rsid w:val="007D0696"/>
    <w:rsid w:val="007D10DD"/>
    <w:rsid w:val="007D319F"/>
    <w:rsid w:val="007D3F74"/>
    <w:rsid w:val="007D4655"/>
    <w:rsid w:val="007D50C0"/>
    <w:rsid w:val="007D5757"/>
    <w:rsid w:val="007E28EB"/>
    <w:rsid w:val="007E3207"/>
    <w:rsid w:val="007E3340"/>
    <w:rsid w:val="007E3D2F"/>
    <w:rsid w:val="007E4FBA"/>
    <w:rsid w:val="007E6BBC"/>
    <w:rsid w:val="007F1A5F"/>
    <w:rsid w:val="007F2385"/>
    <w:rsid w:val="007F2B1A"/>
    <w:rsid w:val="007F61B8"/>
    <w:rsid w:val="00800AB8"/>
    <w:rsid w:val="008025D4"/>
    <w:rsid w:val="00802784"/>
    <w:rsid w:val="008056E7"/>
    <w:rsid w:val="00806DFF"/>
    <w:rsid w:val="008076AB"/>
    <w:rsid w:val="00813F65"/>
    <w:rsid w:val="00817C4A"/>
    <w:rsid w:val="0082015B"/>
    <w:rsid w:val="008222DD"/>
    <w:rsid w:val="00822A4D"/>
    <w:rsid w:val="00822E15"/>
    <w:rsid w:val="00823316"/>
    <w:rsid w:val="0082756D"/>
    <w:rsid w:val="00827796"/>
    <w:rsid w:val="00830B90"/>
    <w:rsid w:val="0083540E"/>
    <w:rsid w:val="00835B40"/>
    <w:rsid w:val="00840C35"/>
    <w:rsid w:val="00843505"/>
    <w:rsid w:val="00844381"/>
    <w:rsid w:val="00844EF8"/>
    <w:rsid w:val="008454D5"/>
    <w:rsid w:val="00845660"/>
    <w:rsid w:val="008479EC"/>
    <w:rsid w:val="00847A65"/>
    <w:rsid w:val="00850426"/>
    <w:rsid w:val="00850B9C"/>
    <w:rsid w:val="008572C3"/>
    <w:rsid w:val="00860590"/>
    <w:rsid w:val="00862658"/>
    <w:rsid w:val="00864123"/>
    <w:rsid w:val="00865990"/>
    <w:rsid w:val="00865A07"/>
    <w:rsid w:val="008672E4"/>
    <w:rsid w:val="00870BB3"/>
    <w:rsid w:val="008726A4"/>
    <w:rsid w:val="008800E6"/>
    <w:rsid w:val="00880943"/>
    <w:rsid w:val="0088243B"/>
    <w:rsid w:val="008875B5"/>
    <w:rsid w:val="008907AB"/>
    <w:rsid w:val="00891160"/>
    <w:rsid w:val="0089127D"/>
    <w:rsid w:val="00891DED"/>
    <w:rsid w:val="0089362C"/>
    <w:rsid w:val="008963C8"/>
    <w:rsid w:val="00896977"/>
    <w:rsid w:val="008A491B"/>
    <w:rsid w:val="008A5035"/>
    <w:rsid w:val="008A62F0"/>
    <w:rsid w:val="008B005A"/>
    <w:rsid w:val="008B1B58"/>
    <w:rsid w:val="008B28A1"/>
    <w:rsid w:val="008B5708"/>
    <w:rsid w:val="008B7DA8"/>
    <w:rsid w:val="008C0F4B"/>
    <w:rsid w:val="008C15EF"/>
    <w:rsid w:val="008C25AB"/>
    <w:rsid w:val="008C297E"/>
    <w:rsid w:val="008C42E3"/>
    <w:rsid w:val="008C5ED2"/>
    <w:rsid w:val="008C7247"/>
    <w:rsid w:val="008C7C2B"/>
    <w:rsid w:val="008D21FE"/>
    <w:rsid w:val="008D3AD8"/>
    <w:rsid w:val="008D642E"/>
    <w:rsid w:val="008D69B7"/>
    <w:rsid w:val="008D7E14"/>
    <w:rsid w:val="008E0768"/>
    <w:rsid w:val="008E1A7C"/>
    <w:rsid w:val="008E4D42"/>
    <w:rsid w:val="008E7168"/>
    <w:rsid w:val="008F4629"/>
    <w:rsid w:val="00900D28"/>
    <w:rsid w:val="009037D2"/>
    <w:rsid w:val="009049C2"/>
    <w:rsid w:val="00904F77"/>
    <w:rsid w:val="00906E01"/>
    <w:rsid w:val="00907CEC"/>
    <w:rsid w:val="009112E2"/>
    <w:rsid w:val="00916243"/>
    <w:rsid w:val="00922849"/>
    <w:rsid w:val="00922FC4"/>
    <w:rsid w:val="009246FF"/>
    <w:rsid w:val="00926C94"/>
    <w:rsid w:val="00931425"/>
    <w:rsid w:val="009317E3"/>
    <w:rsid w:val="009318E1"/>
    <w:rsid w:val="00932D06"/>
    <w:rsid w:val="00932DCF"/>
    <w:rsid w:val="009352E8"/>
    <w:rsid w:val="00937B12"/>
    <w:rsid w:val="00937B6D"/>
    <w:rsid w:val="009400F3"/>
    <w:rsid w:val="009404E4"/>
    <w:rsid w:val="0094064B"/>
    <w:rsid w:val="0094272B"/>
    <w:rsid w:val="009432E7"/>
    <w:rsid w:val="00943CB8"/>
    <w:rsid w:val="0094436F"/>
    <w:rsid w:val="0094730F"/>
    <w:rsid w:val="00950025"/>
    <w:rsid w:val="00951A0E"/>
    <w:rsid w:val="00951EDD"/>
    <w:rsid w:val="00954031"/>
    <w:rsid w:val="00956E1A"/>
    <w:rsid w:val="00960BF8"/>
    <w:rsid w:val="009620DF"/>
    <w:rsid w:val="0096265F"/>
    <w:rsid w:val="00964710"/>
    <w:rsid w:val="00964DCC"/>
    <w:rsid w:val="009662C7"/>
    <w:rsid w:val="00972668"/>
    <w:rsid w:val="0097347D"/>
    <w:rsid w:val="009745AB"/>
    <w:rsid w:val="00977DAF"/>
    <w:rsid w:val="009812B6"/>
    <w:rsid w:val="00983420"/>
    <w:rsid w:val="00986B36"/>
    <w:rsid w:val="00987192"/>
    <w:rsid w:val="00987F02"/>
    <w:rsid w:val="009923CD"/>
    <w:rsid w:val="00994BB8"/>
    <w:rsid w:val="0099666B"/>
    <w:rsid w:val="009A11A5"/>
    <w:rsid w:val="009A3013"/>
    <w:rsid w:val="009B09EB"/>
    <w:rsid w:val="009B174F"/>
    <w:rsid w:val="009B4CC0"/>
    <w:rsid w:val="009B54B5"/>
    <w:rsid w:val="009B61A9"/>
    <w:rsid w:val="009B723E"/>
    <w:rsid w:val="009C00DB"/>
    <w:rsid w:val="009C0300"/>
    <w:rsid w:val="009C091D"/>
    <w:rsid w:val="009C228B"/>
    <w:rsid w:val="009C30F7"/>
    <w:rsid w:val="009C464F"/>
    <w:rsid w:val="009C4FAA"/>
    <w:rsid w:val="009C53C5"/>
    <w:rsid w:val="009C6DEB"/>
    <w:rsid w:val="009D0E35"/>
    <w:rsid w:val="009D5518"/>
    <w:rsid w:val="009D6AC4"/>
    <w:rsid w:val="009E264B"/>
    <w:rsid w:val="009E402B"/>
    <w:rsid w:val="009E4EC5"/>
    <w:rsid w:val="009E672E"/>
    <w:rsid w:val="009E7744"/>
    <w:rsid w:val="00A032BC"/>
    <w:rsid w:val="00A04ACF"/>
    <w:rsid w:val="00A065E2"/>
    <w:rsid w:val="00A119DD"/>
    <w:rsid w:val="00A119F4"/>
    <w:rsid w:val="00A14EB1"/>
    <w:rsid w:val="00A15617"/>
    <w:rsid w:val="00A166D2"/>
    <w:rsid w:val="00A16777"/>
    <w:rsid w:val="00A17EFB"/>
    <w:rsid w:val="00A22798"/>
    <w:rsid w:val="00A24907"/>
    <w:rsid w:val="00A249E5"/>
    <w:rsid w:val="00A24C70"/>
    <w:rsid w:val="00A24C78"/>
    <w:rsid w:val="00A27F88"/>
    <w:rsid w:val="00A315AE"/>
    <w:rsid w:val="00A32CAF"/>
    <w:rsid w:val="00A33053"/>
    <w:rsid w:val="00A33776"/>
    <w:rsid w:val="00A3452F"/>
    <w:rsid w:val="00A354B1"/>
    <w:rsid w:val="00A3643F"/>
    <w:rsid w:val="00A40AF3"/>
    <w:rsid w:val="00A4417A"/>
    <w:rsid w:val="00A45A20"/>
    <w:rsid w:val="00A465A1"/>
    <w:rsid w:val="00A538CC"/>
    <w:rsid w:val="00A54D7A"/>
    <w:rsid w:val="00A56B3D"/>
    <w:rsid w:val="00A617A6"/>
    <w:rsid w:val="00A64086"/>
    <w:rsid w:val="00A6672E"/>
    <w:rsid w:val="00A758F4"/>
    <w:rsid w:val="00A80F36"/>
    <w:rsid w:val="00A832E1"/>
    <w:rsid w:val="00A84B48"/>
    <w:rsid w:val="00A8629E"/>
    <w:rsid w:val="00A9013C"/>
    <w:rsid w:val="00A90598"/>
    <w:rsid w:val="00A90953"/>
    <w:rsid w:val="00A9179C"/>
    <w:rsid w:val="00A934BB"/>
    <w:rsid w:val="00A93675"/>
    <w:rsid w:val="00A959F5"/>
    <w:rsid w:val="00AA173C"/>
    <w:rsid w:val="00AA24FE"/>
    <w:rsid w:val="00AA6EA6"/>
    <w:rsid w:val="00AB10E4"/>
    <w:rsid w:val="00AB2728"/>
    <w:rsid w:val="00AB371C"/>
    <w:rsid w:val="00AB59E2"/>
    <w:rsid w:val="00AC4EFF"/>
    <w:rsid w:val="00AC55E2"/>
    <w:rsid w:val="00AC613B"/>
    <w:rsid w:val="00AC621E"/>
    <w:rsid w:val="00AC6DD1"/>
    <w:rsid w:val="00AD16D1"/>
    <w:rsid w:val="00AD24E6"/>
    <w:rsid w:val="00AD4398"/>
    <w:rsid w:val="00AD50B4"/>
    <w:rsid w:val="00AD6141"/>
    <w:rsid w:val="00AD6E5F"/>
    <w:rsid w:val="00AE2911"/>
    <w:rsid w:val="00AE407F"/>
    <w:rsid w:val="00AF335B"/>
    <w:rsid w:val="00AF5C11"/>
    <w:rsid w:val="00AF775F"/>
    <w:rsid w:val="00B06667"/>
    <w:rsid w:val="00B079E4"/>
    <w:rsid w:val="00B13597"/>
    <w:rsid w:val="00B14FAF"/>
    <w:rsid w:val="00B15B30"/>
    <w:rsid w:val="00B20ADA"/>
    <w:rsid w:val="00B25FF2"/>
    <w:rsid w:val="00B278E7"/>
    <w:rsid w:val="00B3185A"/>
    <w:rsid w:val="00B33C64"/>
    <w:rsid w:val="00B36D2D"/>
    <w:rsid w:val="00B47734"/>
    <w:rsid w:val="00B52EAB"/>
    <w:rsid w:val="00B52EE0"/>
    <w:rsid w:val="00B530D2"/>
    <w:rsid w:val="00B54066"/>
    <w:rsid w:val="00B57F51"/>
    <w:rsid w:val="00B61F35"/>
    <w:rsid w:val="00B629BC"/>
    <w:rsid w:val="00B653DF"/>
    <w:rsid w:val="00B702AE"/>
    <w:rsid w:val="00B74963"/>
    <w:rsid w:val="00B75EAE"/>
    <w:rsid w:val="00B75F2F"/>
    <w:rsid w:val="00B7676A"/>
    <w:rsid w:val="00B82C7B"/>
    <w:rsid w:val="00B85F7F"/>
    <w:rsid w:val="00B90EDA"/>
    <w:rsid w:val="00B9201D"/>
    <w:rsid w:val="00B9303B"/>
    <w:rsid w:val="00B957ED"/>
    <w:rsid w:val="00BA3BF7"/>
    <w:rsid w:val="00BA4330"/>
    <w:rsid w:val="00BA52DB"/>
    <w:rsid w:val="00BB1D1E"/>
    <w:rsid w:val="00BB2785"/>
    <w:rsid w:val="00BB4C03"/>
    <w:rsid w:val="00BC6B4E"/>
    <w:rsid w:val="00BC7C75"/>
    <w:rsid w:val="00BD00CB"/>
    <w:rsid w:val="00BD0671"/>
    <w:rsid w:val="00BD2A7D"/>
    <w:rsid w:val="00BD3E25"/>
    <w:rsid w:val="00BE29A6"/>
    <w:rsid w:val="00BE38E0"/>
    <w:rsid w:val="00BE3D42"/>
    <w:rsid w:val="00BE42DF"/>
    <w:rsid w:val="00BF1C18"/>
    <w:rsid w:val="00BF31F3"/>
    <w:rsid w:val="00C0524A"/>
    <w:rsid w:val="00C06473"/>
    <w:rsid w:val="00C06A3C"/>
    <w:rsid w:val="00C128B6"/>
    <w:rsid w:val="00C16107"/>
    <w:rsid w:val="00C23451"/>
    <w:rsid w:val="00C24F59"/>
    <w:rsid w:val="00C25056"/>
    <w:rsid w:val="00C27723"/>
    <w:rsid w:val="00C30346"/>
    <w:rsid w:val="00C31C84"/>
    <w:rsid w:val="00C328CB"/>
    <w:rsid w:val="00C334A3"/>
    <w:rsid w:val="00C35F7C"/>
    <w:rsid w:val="00C40198"/>
    <w:rsid w:val="00C40E86"/>
    <w:rsid w:val="00C41B53"/>
    <w:rsid w:val="00C424CF"/>
    <w:rsid w:val="00C4344D"/>
    <w:rsid w:val="00C448B0"/>
    <w:rsid w:val="00C46245"/>
    <w:rsid w:val="00C47063"/>
    <w:rsid w:val="00C509A3"/>
    <w:rsid w:val="00C51D8A"/>
    <w:rsid w:val="00C528BD"/>
    <w:rsid w:val="00C53C11"/>
    <w:rsid w:val="00C53D75"/>
    <w:rsid w:val="00C57D3F"/>
    <w:rsid w:val="00C616DD"/>
    <w:rsid w:val="00C64A54"/>
    <w:rsid w:val="00C64BCE"/>
    <w:rsid w:val="00C65F21"/>
    <w:rsid w:val="00C6644E"/>
    <w:rsid w:val="00C66C76"/>
    <w:rsid w:val="00C75E69"/>
    <w:rsid w:val="00C76A79"/>
    <w:rsid w:val="00C76E6F"/>
    <w:rsid w:val="00C7781F"/>
    <w:rsid w:val="00C7792D"/>
    <w:rsid w:val="00C813D1"/>
    <w:rsid w:val="00C81558"/>
    <w:rsid w:val="00C81616"/>
    <w:rsid w:val="00C823E5"/>
    <w:rsid w:val="00C83E9D"/>
    <w:rsid w:val="00C859D4"/>
    <w:rsid w:val="00C91352"/>
    <w:rsid w:val="00C91897"/>
    <w:rsid w:val="00C93A76"/>
    <w:rsid w:val="00C954F4"/>
    <w:rsid w:val="00C95F84"/>
    <w:rsid w:val="00CA0BBB"/>
    <w:rsid w:val="00CA0E4C"/>
    <w:rsid w:val="00CA1951"/>
    <w:rsid w:val="00CA2541"/>
    <w:rsid w:val="00CA33F4"/>
    <w:rsid w:val="00CA4968"/>
    <w:rsid w:val="00CA7539"/>
    <w:rsid w:val="00CB03EE"/>
    <w:rsid w:val="00CB07AD"/>
    <w:rsid w:val="00CB2A06"/>
    <w:rsid w:val="00CB48B4"/>
    <w:rsid w:val="00CB5565"/>
    <w:rsid w:val="00CB5757"/>
    <w:rsid w:val="00CB7972"/>
    <w:rsid w:val="00CC2885"/>
    <w:rsid w:val="00CC76B9"/>
    <w:rsid w:val="00CD43C7"/>
    <w:rsid w:val="00CD4778"/>
    <w:rsid w:val="00CD58FF"/>
    <w:rsid w:val="00CD5CA4"/>
    <w:rsid w:val="00CE7EF5"/>
    <w:rsid w:val="00CF04E1"/>
    <w:rsid w:val="00CF2BC7"/>
    <w:rsid w:val="00CF320F"/>
    <w:rsid w:val="00CF7F64"/>
    <w:rsid w:val="00D00689"/>
    <w:rsid w:val="00D016FC"/>
    <w:rsid w:val="00D02220"/>
    <w:rsid w:val="00D02A39"/>
    <w:rsid w:val="00D05356"/>
    <w:rsid w:val="00D07A28"/>
    <w:rsid w:val="00D10D27"/>
    <w:rsid w:val="00D10DDF"/>
    <w:rsid w:val="00D13905"/>
    <w:rsid w:val="00D15F29"/>
    <w:rsid w:val="00D23513"/>
    <w:rsid w:val="00D23C08"/>
    <w:rsid w:val="00D240EA"/>
    <w:rsid w:val="00D25BC2"/>
    <w:rsid w:val="00D26B67"/>
    <w:rsid w:val="00D31220"/>
    <w:rsid w:val="00D312D6"/>
    <w:rsid w:val="00D31632"/>
    <w:rsid w:val="00D33BA0"/>
    <w:rsid w:val="00D3425B"/>
    <w:rsid w:val="00D34F9C"/>
    <w:rsid w:val="00D456B3"/>
    <w:rsid w:val="00D51FBD"/>
    <w:rsid w:val="00D54E62"/>
    <w:rsid w:val="00D55238"/>
    <w:rsid w:val="00D5568F"/>
    <w:rsid w:val="00D60C17"/>
    <w:rsid w:val="00D60DCA"/>
    <w:rsid w:val="00D64DC7"/>
    <w:rsid w:val="00D65184"/>
    <w:rsid w:val="00D659DB"/>
    <w:rsid w:val="00D73497"/>
    <w:rsid w:val="00D73740"/>
    <w:rsid w:val="00D826A7"/>
    <w:rsid w:val="00D85B97"/>
    <w:rsid w:val="00D86FBA"/>
    <w:rsid w:val="00D8793A"/>
    <w:rsid w:val="00D9220F"/>
    <w:rsid w:val="00D92832"/>
    <w:rsid w:val="00D936AB"/>
    <w:rsid w:val="00D95AAB"/>
    <w:rsid w:val="00DA1CB4"/>
    <w:rsid w:val="00DA273E"/>
    <w:rsid w:val="00DA3886"/>
    <w:rsid w:val="00DA3BB2"/>
    <w:rsid w:val="00DA5403"/>
    <w:rsid w:val="00DB278A"/>
    <w:rsid w:val="00DB3261"/>
    <w:rsid w:val="00DB5F25"/>
    <w:rsid w:val="00DB672E"/>
    <w:rsid w:val="00DB6912"/>
    <w:rsid w:val="00DB6C44"/>
    <w:rsid w:val="00DB7FBD"/>
    <w:rsid w:val="00DC1DAC"/>
    <w:rsid w:val="00DC2460"/>
    <w:rsid w:val="00DC47A9"/>
    <w:rsid w:val="00DC7E39"/>
    <w:rsid w:val="00DD55C6"/>
    <w:rsid w:val="00DD72C5"/>
    <w:rsid w:val="00DE0017"/>
    <w:rsid w:val="00DE2419"/>
    <w:rsid w:val="00DE26F1"/>
    <w:rsid w:val="00DE29AA"/>
    <w:rsid w:val="00DF246F"/>
    <w:rsid w:val="00DF2B2B"/>
    <w:rsid w:val="00DF3E86"/>
    <w:rsid w:val="00DF7D6E"/>
    <w:rsid w:val="00E00BBD"/>
    <w:rsid w:val="00E03448"/>
    <w:rsid w:val="00E105C6"/>
    <w:rsid w:val="00E10A96"/>
    <w:rsid w:val="00E12087"/>
    <w:rsid w:val="00E13DBA"/>
    <w:rsid w:val="00E142D3"/>
    <w:rsid w:val="00E15AC7"/>
    <w:rsid w:val="00E15B07"/>
    <w:rsid w:val="00E1654E"/>
    <w:rsid w:val="00E20AB3"/>
    <w:rsid w:val="00E22142"/>
    <w:rsid w:val="00E22256"/>
    <w:rsid w:val="00E23AB8"/>
    <w:rsid w:val="00E26FEC"/>
    <w:rsid w:val="00E27D12"/>
    <w:rsid w:val="00E33CB6"/>
    <w:rsid w:val="00E378DB"/>
    <w:rsid w:val="00E40E39"/>
    <w:rsid w:val="00E42CEA"/>
    <w:rsid w:val="00E441D7"/>
    <w:rsid w:val="00E45CF6"/>
    <w:rsid w:val="00E47141"/>
    <w:rsid w:val="00E508A7"/>
    <w:rsid w:val="00E51DCE"/>
    <w:rsid w:val="00E537B6"/>
    <w:rsid w:val="00E56253"/>
    <w:rsid w:val="00E60B85"/>
    <w:rsid w:val="00E6165F"/>
    <w:rsid w:val="00E636ED"/>
    <w:rsid w:val="00E67E13"/>
    <w:rsid w:val="00E701CE"/>
    <w:rsid w:val="00E74315"/>
    <w:rsid w:val="00E8078D"/>
    <w:rsid w:val="00E85A65"/>
    <w:rsid w:val="00E85AB5"/>
    <w:rsid w:val="00E86A3F"/>
    <w:rsid w:val="00E876EA"/>
    <w:rsid w:val="00E90A7F"/>
    <w:rsid w:val="00E91324"/>
    <w:rsid w:val="00E9246F"/>
    <w:rsid w:val="00E931BC"/>
    <w:rsid w:val="00E93F12"/>
    <w:rsid w:val="00E97F90"/>
    <w:rsid w:val="00EA1911"/>
    <w:rsid w:val="00EA548A"/>
    <w:rsid w:val="00EA6D47"/>
    <w:rsid w:val="00EB25A4"/>
    <w:rsid w:val="00EB275F"/>
    <w:rsid w:val="00EB2C34"/>
    <w:rsid w:val="00EB3071"/>
    <w:rsid w:val="00EB4935"/>
    <w:rsid w:val="00EB51A2"/>
    <w:rsid w:val="00EB5717"/>
    <w:rsid w:val="00EC1524"/>
    <w:rsid w:val="00EC1FDF"/>
    <w:rsid w:val="00EC26D1"/>
    <w:rsid w:val="00EC3DAE"/>
    <w:rsid w:val="00EC3F96"/>
    <w:rsid w:val="00EC64D3"/>
    <w:rsid w:val="00EC6F86"/>
    <w:rsid w:val="00ED2F2A"/>
    <w:rsid w:val="00ED312F"/>
    <w:rsid w:val="00ED521A"/>
    <w:rsid w:val="00EE03C4"/>
    <w:rsid w:val="00EE159F"/>
    <w:rsid w:val="00EE7C02"/>
    <w:rsid w:val="00EF03B5"/>
    <w:rsid w:val="00EF055A"/>
    <w:rsid w:val="00EF0B37"/>
    <w:rsid w:val="00EF4143"/>
    <w:rsid w:val="00EF42E4"/>
    <w:rsid w:val="00F02100"/>
    <w:rsid w:val="00F043DE"/>
    <w:rsid w:val="00F05BD1"/>
    <w:rsid w:val="00F07CE4"/>
    <w:rsid w:val="00F11C52"/>
    <w:rsid w:val="00F27456"/>
    <w:rsid w:val="00F30C36"/>
    <w:rsid w:val="00F316EE"/>
    <w:rsid w:val="00F3305B"/>
    <w:rsid w:val="00F34510"/>
    <w:rsid w:val="00F3456B"/>
    <w:rsid w:val="00F442A7"/>
    <w:rsid w:val="00F44DAD"/>
    <w:rsid w:val="00F50A87"/>
    <w:rsid w:val="00F51060"/>
    <w:rsid w:val="00F51B0A"/>
    <w:rsid w:val="00F54B70"/>
    <w:rsid w:val="00F54C53"/>
    <w:rsid w:val="00F561C0"/>
    <w:rsid w:val="00F60D70"/>
    <w:rsid w:val="00F65A53"/>
    <w:rsid w:val="00F71C2F"/>
    <w:rsid w:val="00F75686"/>
    <w:rsid w:val="00F75EAD"/>
    <w:rsid w:val="00F828A2"/>
    <w:rsid w:val="00F8389C"/>
    <w:rsid w:val="00F86337"/>
    <w:rsid w:val="00F87A29"/>
    <w:rsid w:val="00F910D3"/>
    <w:rsid w:val="00F93778"/>
    <w:rsid w:val="00F93E95"/>
    <w:rsid w:val="00F959E9"/>
    <w:rsid w:val="00F96A64"/>
    <w:rsid w:val="00F96B9B"/>
    <w:rsid w:val="00F96D04"/>
    <w:rsid w:val="00FA1140"/>
    <w:rsid w:val="00FB2CB5"/>
    <w:rsid w:val="00FC0669"/>
    <w:rsid w:val="00FC14D1"/>
    <w:rsid w:val="00FC2409"/>
    <w:rsid w:val="00FC2851"/>
    <w:rsid w:val="00FD0C59"/>
    <w:rsid w:val="00FD0E94"/>
    <w:rsid w:val="00FD675A"/>
    <w:rsid w:val="00FD6BED"/>
    <w:rsid w:val="00FE0B96"/>
    <w:rsid w:val="00FE0C20"/>
    <w:rsid w:val="00FE30DF"/>
    <w:rsid w:val="00FE3161"/>
    <w:rsid w:val="00FE3289"/>
    <w:rsid w:val="00FE3915"/>
    <w:rsid w:val="00FE4738"/>
    <w:rsid w:val="00FE53A8"/>
    <w:rsid w:val="00FE6877"/>
    <w:rsid w:val="00FF1C3F"/>
    <w:rsid w:val="00FF3E6D"/>
    <w:rsid w:val="00FF409B"/>
    <w:rsid w:val="00FF43B7"/>
    <w:rsid w:val="00FF44DA"/>
    <w:rsid w:val="00FF4CBE"/>
    <w:rsid w:val="00FF5DA3"/>
    <w:rsid w:val="00FF664F"/>
    <w:rsid w:val="00FF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ECABA"/>
  <w15:chartTrackingRefBased/>
  <w15:docId w15:val="{3A5267C4-6025-46BB-BA7D-E28BBCAE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EAB"/>
    <w:pPr>
      <w:overflowPunct w:val="0"/>
      <w:autoSpaceDE w:val="0"/>
      <w:autoSpaceDN w:val="0"/>
      <w:adjustRightInd w:val="0"/>
      <w:jc w:val="both"/>
      <w:textAlignment w:val="baseline"/>
    </w:pPr>
    <w:rPr>
      <w:sz w:val="24"/>
    </w:rPr>
  </w:style>
  <w:style w:type="paragraph" w:styleId="Heading1">
    <w:name w:val="heading 1"/>
    <w:basedOn w:val="Normal"/>
    <w:next w:val="Normal"/>
    <w:link w:val="Heading1Char"/>
    <w:qFormat/>
    <w:rsid w:val="00C0524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32EAB"/>
    <w:pPr>
      <w:keepNext/>
      <w:spacing w:before="240" w:after="60"/>
      <w:outlineLvl w:val="1"/>
    </w:pPr>
    <w:rPr>
      <w:rFonts w:ascii="Arial" w:hAnsi="Arial"/>
      <w:b/>
      <w:i/>
      <w:sz w:val="28"/>
    </w:rPr>
  </w:style>
  <w:style w:type="paragraph" w:styleId="Heading3">
    <w:name w:val="heading 3"/>
    <w:basedOn w:val="Normal"/>
    <w:next w:val="Normal"/>
    <w:link w:val="Heading3Char"/>
    <w:semiHidden/>
    <w:unhideWhenUsed/>
    <w:qFormat/>
    <w:rsid w:val="00932DCF"/>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32EAB"/>
  </w:style>
  <w:style w:type="paragraph" w:styleId="Header">
    <w:name w:val="header"/>
    <w:basedOn w:val="Normal"/>
    <w:rsid w:val="009B4CC0"/>
    <w:pPr>
      <w:tabs>
        <w:tab w:val="center" w:pos="4320"/>
        <w:tab w:val="right" w:pos="8640"/>
      </w:tabs>
    </w:pPr>
  </w:style>
  <w:style w:type="paragraph" w:styleId="Footer">
    <w:name w:val="footer"/>
    <w:basedOn w:val="Normal"/>
    <w:link w:val="FooterChar"/>
    <w:uiPriority w:val="99"/>
    <w:rsid w:val="009B4CC0"/>
    <w:pPr>
      <w:tabs>
        <w:tab w:val="center" w:pos="4320"/>
        <w:tab w:val="right" w:pos="8640"/>
      </w:tabs>
    </w:pPr>
  </w:style>
  <w:style w:type="paragraph" w:styleId="BalloonText">
    <w:name w:val="Balloon Text"/>
    <w:basedOn w:val="Normal"/>
    <w:link w:val="BalloonTextChar"/>
    <w:rsid w:val="00674A94"/>
    <w:rPr>
      <w:rFonts w:ascii="Tahoma" w:hAnsi="Tahoma" w:cs="Tahoma"/>
      <w:sz w:val="16"/>
      <w:szCs w:val="16"/>
    </w:rPr>
  </w:style>
  <w:style w:type="character" w:customStyle="1" w:styleId="BalloonTextChar">
    <w:name w:val="Balloon Text Char"/>
    <w:link w:val="BalloonText"/>
    <w:rsid w:val="00674A94"/>
    <w:rPr>
      <w:rFonts w:ascii="Tahoma" w:hAnsi="Tahoma" w:cs="Tahoma"/>
      <w:sz w:val="16"/>
      <w:szCs w:val="16"/>
    </w:rPr>
  </w:style>
  <w:style w:type="character" w:styleId="CommentReference">
    <w:name w:val="annotation reference"/>
    <w:rsid w:val="00AB371C"/>
    <w:rPr>
      <w:sz w:val="16"/>
      <w:szCs w:val="16"/>
    </w:rPr>
  </w:style>
  <w:style w:type="paragraph" w:styleId="CommentText">
    <w:name w:val="annotation text"/>
    <w:basedOn w:val="Normal"/>
    <w:link w:val="CommentTextChar"/>
    <w:rsid w:val="00AB371C"/>
    <w:rPr>
      <w:sz w:val="20"/>
    </w:rPr>
  </w:style>
  <w:style w:type="character" w:customStyle="1" w:styleId="CommentTextChar">
    <w:name w:val="Comment Text Char"/>
    <w:basedOn w:val="DefaultParagraphFont"/>
    <w:link w:val="CommentText"/>
    <w:rsid w:val="00AB371C"/>
  </w:style>
  <w:style w:type="paragraph" w:styleId="CommentSubject">
    <w:name w:val="annotation subject"/>
    <w:basedOn w:val="CommentText"/>
    <w:next w:val="CommentText"/>
    <w:link w:val="CommentSubjectChar"/>
    <w:rsid w:val="00AB371C"/>
    <w:rPr>
      <w:b/>
      <w:bCs/>
    </w:rPr>
  </w:style>
  <w:style w:type="character" w:customStyle="1" w:styleId="CommentSubjectChar">
    <w:name w:val="Comment Subject Char"/>
    <w:link w:val="CommentSubject"/>
    <w:rsid w:val="00AB371C"/>
    <w:rPr>
      <w:b/>
      <w:bCs/>
    </w:rPr>
  </w:style>
  <w:style w:type="character" w:styleId="Hyperlink">
    <w:name w:val="Hyperlink"/>
    <w:rsid w:val="00E22256"/>
    <w:rPr>
      <w:color w:val="0000FF"/>
      <w:u w:val="single"/>
    </w:rPr>
  </w:style>
  <w:style w:type="character" w:customStyle="1" w:styleId="FooterChar">
    <w:name w:val="Footer Char"/>
    <w:link w:val="Footer"/>
    <w:uiPriority w:val="99"/>
    <w:rsid w:val="00C616DD"/>
    <w:rPr>
      <w:sz w:val="24"/>
    </w:rPr>
  </w:style>
  <w:style w:type="paragraph" w:styleId="ListParagraph">
    <w:name w:val="List Paragraph"/>
    <w:basedOn w:val="Normal"/>
    <w:uiPriority w:val="34"/>
    <w:qFormat/>
    <w:rsid w:val="00830B90"/>
    <w:pPr>
      <w:overflowPunct/>
      <w:autoSpaceDE/>
      <w:autoSpaceDN/>
      <w:adjustRightInd/>
      <w:ind w:left="720"/>
      <w:contextualSpacing/>
      <w:jc w:val="left"/>
      <w:textAlignment w:val="auto"/>
    </w:pPr>
    <w:rPr>
      <w:rFonts w:ascii="Times" w:hAnsi="Times"/>
    </w:rPr>
  </w:style>
  <w:style w:type="character" w:customStyle="1" w:styleId="Heading1Char">
    <w:name w:val="Heading 1 Char"/>
    <w:link w:val="Heading1"/>
    <w:rsid w:val="00C0524A"/>
    <w:rPr>
      <w:rFonts w:ascii="Cambria" w:eastAsia="Times New Roman" w:hAnsi="Cambria" w:cs="Times New Roman"/>
      <w:b/>
      <w:bCs/>
      <w:kern w:val="32"/>
      <w:sz w:val="32"/>
      <w:szCs w:val="32"/>
    </w:rPr>
  </w:style>
  <w:style w:type="character" w:styleId="Emphasis">
    <w:name w:val="Emphasis"/>
    <w:qFormat/>
    <w:rsid w:val="00C0524A"/>
    <w:rPr>
      <w:i/>
      <w:iCs/>
    </w:rPr>
  </w:style>
  <w:style w:type="character" w:customStyle="1" w:styleId="Heading3Char">
    <w:name w:val="Heading 3 Char"/>
    <w:link w:val="Heading3"/>
    <w:semiHidden/>
    <w:rsid w:val="00932DCF"/>
    <w:rPr>
      <w:rFonts w:ascii="Cambria" w:eastAsia="Times New Roman" w:hAnsi="Cambria" w:cs="Times New Roman"/>
      <w:b/>
      <w:bCs/>
      <w:sz w:val="26"/>
      <w:szCs w:val="26"/>
    </w:rPr>
  </w:style>
  <w:style w:type="paragraph" w:styleId="Title">
    <w:name w:val="Title"/>
    <w:basedOn w:val="Normal"/>
    <w:link w:val="TitleChar"/>
    <w:qFormat/>
    <w:rsid w:val="00932DCF"/>
    <w:pPr>
      <w:widowControl w:val="0"/>
      <w:overflowPunct/>
      <w:spacing w:line="360" w:lineRule="atLeast"/>
      <w:ind w:left="740"/>
      <w:jc w:val="center"/>
      <w:textAlignment w:val="auto"/>
    </w:pPr>
    <w:rPr>
      <w:b/>
      <w:bCs/>
      <w:szCs w:val="22"/>
    </w:rPr>
  </w:style>
  <w:style w:type="character" w:customStyle="1" w:styleId="TitleChar">
    <w:name w:val="Title Char"/>
    <w:link w:val="Title"/>
    <w:rsid w:val="00932DCF"/>
    <w:rPr>
      <w:b/>
      <w:bCs/>
      <w:sz w:val="24"/>
      <w:szCs w:val="22"/>
    </w:rPr>
  </w:style>
  <w:style w:type="character" w:customStyle="1" w:styleId="body-text-2">
    <w:name w:val="body-text-2"/>
    <w:rsid w:val="00932DCF"/>
  </w:style>
  <w:style w:type="paragraph" w:customStyle="1" w:styleId="gmail-msolistparagraph">
    <w:name w:val="gmail-msolistparagraph"/>
    <w:basedOn w:val="Normal"/>
    <w:rsid w:val="00F51060"/>
    <w:pPr>
      <w:overflowPunct/>
      <w:autoSpaceDE/>
      <w:autoSpaceDN/>
      <w:adjustRightInd/>
      <w:spacing w:before="100" w:beforeAutospacing="1" w:after="100" w:afterAutospacing="1"/>
      <w:jc w:val="left"/>
      <w:textAlignment w:val="auto"/>
    </w:pPr>
    <w:rPr>
      <w:rFonts w:eastAsiaTheme="minorHAnsi"/>
      <w:szCs w:val="24"/>
    </w:rPr>
  </w:style>
  <w:style w:type="paragraph" w:styleId="Revision">
    <w:name w:val="Revision"/>
    <w:hidden/>
    <w:uiPriority w:val="99"/>
    <w:semiHidden/>
    <w:rsid w:val="00197DD7"/>
    <w:rPr>
      <w:sz w:val="24"/>
    </w:rPr>
  </w:style>
  <w:style w:type="character" w:styleId="UnresolvedMention">
    <w:name w:val="Unresolved Mention"/>
    <w:basedOn w:val="DefaultParagraphFont"/>
    <w:uiPriority w:val="99"/>
    <w:semiHidden/>
    <w:unhideWhenUsed/>
    <w:rsid w:val="00BD3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23019">
      <w:bodyDiv w:val="1"/>
      <w:marLeft w:val="0"/>
      <w:marRight w:val="0"/>
      <w:marTop w:val="0"/>
      <w:marBottom w:val="0"/>
      <w:divBdr>
        <w:top w:val="none" w:sz="0" w:space="0" w:color="auto"/>
        <w:left w:val="none" w:sz="0" w:space="0" w:color="auto"/>
        <w:bottom w:val="none" w:sz="0" w:space="0" w:color="auto"/>
        <w:right w:val="none" w:sz="0" w:space="0" w:color="auto"/>
      </w:divBdr>
    </w:div>
    <w:div w:id="313031312">
      <w:bodyDiv w:val="1"/>
      <w:marLeft w:val="0"/>
      <w:marRight w:val="0"/>
      <w:marTop w:val="0"/>
      <w:marBottom w:val="0"/>
      <w:divBdr>
        <w:top w:val="none" w:sz="0" w:space="0" w:color="auto"/>
        <w:left w:val="none" w:sz="0" w:space="0" w:color="auto"/>
        <w:bottom w:val="none" w:sz="0" w:space="0" w:color="auto"/>
        <w:right w:val="none" w:sz="0" w:space="0" w:color="auto"/>
      </w:divBdr>
    </w:div>
    <w:div w:id="749078092">
      <w:bodyDiv w:val="1"/>
      <w:marLeft w:val="0"/>
      <w:marRight w:val="0"/>
      <w:marTop w:val="0"/>
      <w:marBottom w:val="0"/>
      <w:divBdr>
        <w:top w:val="none" w:sz="0" w:space="0" w:color="auto"/>
        <w:left w:val="none" w:sz="0" w:space="0" w:color="auto"/>
        <w:bottom w:val="none" w:sz="0" w:space="0" w:color="auto"/>
        <w:right w:val="none" w:sz="0" w:space="0" w:color="auto"/>
      </w:divBdr>
    </w:div>
    <w:div w:id="893275448">
      <w:bodyDiv w:val="1"/>
      <w:marLeft w:val="0"/>
      <w:marRight w:val="0"/>
      <w:marTop w:val="0"/>
      <w:marBottom w:val="0"/>
      <w:divBdr>
        <w:top w:val="none" w:sz="0" w:space="0" w:color="auto"/>
        <w:left w:val="none" w:sz="0" w:space="0" w:color="auto"/>
        <w:bottom w:val="none" w:sz="0" w:space="0" w:color="auto"/>
        <w:right w:val="none" w:sz="0" w:space="0" w:color="auto"/>
      </w:divBdr>
    </w:div>
    <w:div w:id="1155292790">
      <w:bodyDiv w:val="1"/>
      <w:marLeft w:val="0"/>
      <w:marRight w:val="0"/>
      <w:marTop w:val="0"/>
      <w:marBottom w:val="0"/>
      <w:divBdr>
        <w:top w:val="none" w:sz="0" w:space="0" w:color="auto"/>
        <w:left w:val="none" w:sz="0" w:space="0" w:color="auto"/>
        <w:bottom w:val="none" w:sz="0" w:space="0" w:color="auto"/>
        <w:right w:val="none" w:sz="0" w:space="0" w:color="auto"/>
      </w:divBdr>
    </w:div>
    <w:div w:id="1255556012">
      <w:bodyDiv w:val="1"/>
      <w:marLeft w:val="0"/>
      <w:marRight w:val="0"/>
      <w:marTop w:val="0"/>
      <w:marBottom w:val="0"/>
      <w:divBdr>
        <w:top w:val="none" w:sz="0" w:space="0" w:color="auto"/>
        <w:left w:val="none" w:sz="0" w:space="0" w:color="auto"/>
        <w:bottom w:val="none" w:sz="0" w:space="0" w:color="auto"/>
        <w:right w:val="none" w:sz="0" w:space="0" w:color="auto"/>
      </w:divBdr>
    </w:div>
    <w:div w:id="1451776709">
      <w:bodyDiv w:val="1"/>
      <w:marLeft w:val="0"/>
      <w:marRight w:val="0"/>
      <w:marTop w:val="0"/>
      <w:marBottom w:val="0"/>
      <w:divBdr>
        <w:top w:val="none" w:sz="0" w:space="0" w:color="auto"/>
        <w:left w:val="none" w:sz="0" w:space="0" w:color="auto"/>
        <w:bottom w:val="none" w:sz="0" w:space="0" w:color="auto"/>
        <w:right w:val="none" w:sz="0" w:space="0" w:color="auto"/>
      </w:divBdr>
    </w:div>
    <w:div w:id="1455057767">
      <w:bodyDiv w:val="1"/>
      <w:marLeft w:val="0"/>
      <w:marRight w:val="0"/>
      <w:marTop w:val="0"/>
      <w:marBottom w:val="0"/>
      <w:divBdr>
        <w:top w:val="none" w:sz="0" w:space="0" w:color="auto"/>
        <w:left w:val="none" w:sz="0" w:space="0" w:color="auto"/>
        <w:bottom w:val="none" w:sz="0" w:space="0" w:color="auto"/>
        <w:right w:val="none" w:sz="0" w:space="0" w:color="auto"/>
      </w:divBdr>
    </w:div>
    <w:div w:id="1489974663">
      <w:bodyDiv w:val="1"/>
      <w:marLeft w:val="0"/>
      <w:marRight w:val="0"/>
      <w:marTop w:val="0"/>
      <w:marBottom w:val="0"/>
      <w:divBdr>
        <w:top w:val="none" w:sz="0" w:space="0" w:color="auto"/>
        <w:left w:val="none" w:sz="0" w:space="0" w:color="auto"/>
        <w:bottom w:val="none" w:sz="0" w:space="0" w:color="auto"/>
        <w:right w:val="none" w:sz="0" w:space="0" w:color="auto"/>
      </w:divBdr>
    </w:div>
    <w:div w:id="1624725997">
      <w:bodyDiv w:val="1"/>
      <w:marLeft w:val="0"/>
      <w:marRight w:val="0"/>
      <w:marTop w:val="0"/>
      <w:marBottom w:val="0"/>
      <w:divBdr>
        <w:top w:val="none" w:sz="0" w:space="0" w:color="auto"/>
        <w:left w:val="none" w:sz="0" w:space="0" w:color="auto"/>
        <w:bottom w:val="none" w:sz="0" w:space="0" w:color="auto"/>
        <w:right w:val="none" w:sz="0" w:space="0" w:color="auto"/>
      </w:divBdr>
    </w:div>
    <w:div w:id="1780953201">
      <w:bodyDiv w:val="1"/>
      <w:marLeft w:val="0"/>
      <w:marRight w:val="0"/>
      <w:marTop w:val="0"/>
      <w:marBottom w:val="0"/>
      <w:divBdr>
        <w:top w:val="none" w:sz="0" w:space="0" w:color="auto"/>
        <w:left w:val="none" w:sz="0" w:space="0" w:color="auto"/>
        <w:bottom w:val="none" w:sz="0" w:space="0" w:color="auto"/>
        <w:right w:val="none" w:sz="0" w:space="0" w:color="auto"/>
      </w:divBdr>
    </w:div>
    <w:div w:id="1905142929">
      <w:bodyDiv w:val="1"/>
      <w:marLeft w:val="0"/>
      <w:marRight w:val="0"/>
      <w:marTop w:val="0"/>
      <w:marBottom w:val="0"/>
      <w:divBdr>
        <w:top w:val="none" w:sz="0" w:space="0" w:color="auto"/>
        <w:left w:val="none" w:sz="0" w:space="0" w:color="auto"/>
        <w:bottom w:val="none" w:sz="0" w:space="0" w:color="auto"/>
        <w:right w:val="none" w:sz="0" w:space="0" w:color="auto"/>
      </w:divBdr>
    </w:div>
    <w:div w:id="2058355351">
      <w:bodyDiv w:val="1"/>
      <w:marLeft w:val="0"/>
      <w:marRight w:val="0"/>
      <w:marTop w:val="0"/>
      <w:marBottom w:val="0"/>
      <w:divBdr>
        <w:top w:val="none" w:sz="0" w:space="0" w:color="auto"/>
        <w:left w:val="none" w:sz="0" w:space="0" w:color="auto"/>
        <w:bottom w:val="none" w:sz="0" w:space="0" w:color="auto"/>
        <w:right w:val="none" w:sz="0" w:space="0" w:color="auto"/>
      </w:divBdr>
    </w:div>
    <w:div w:id="2089961904">
      <w:bodyDiv w:val="1"/>
      <w:marLeft w:val="0"/>
      <w:marRight w:val="0"/>
      <w:marTop w:val="0"/>
      <w:marBottom w:val="0"/>
      <w:divBdr>
        <w:top w:val="none" w:sz="0" w:space="0" w:color="auto"/>
        <w:left w:val="none" w:sz="0" w:space="0" w:color="auto"/>
        <w:bottom w:val="none" w:sz="0" w:space="0" w:color="auto"/>
        <w:right w:val="none" w:sz="0" w:space="0" w:color="auto"/>
      </w:divBdr>
    </w:div>
    <w:div w:id="2107186758">
      <w:bodyDiv w:val="1"/>
      <w:marLeft w:val="0"/>
      <w:marRight w:val="0"/>
      <w:marTop w:val="0"/>
      <w:marBottom w:val="0"/>
      <w:divBdr>
        <w:top w:val="none" w:sz="0" w:space="0" w:color="auto"/>
        <w:left w:val="none" w:sz="0" w:space="0" w:color="auto"/>
        <w:bottom w:val="none" w:sz="0" w:space="0" w:color="auto"/>
        <w:right w:val="none" w:sz="0" w:space="0" w:color="auto"/>
      </w:divBdr>
    </w:div>
    <w:div w:id="21152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novation@ucsf.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8C233F1BE7D89469D5D8A21E12BFBD3" ma:contentTypeVersion="0" ma:contentTypeDescription="Create a new document." ma:contentTypeScope="" ma:versionID="618241abc797e79930efef7d40bd5a63">
  <xsd:schema xmlns:xsd="http://www.w3.org/2001/XMLSchema" xmlns:xs="http://www.w3.org/2001/XMLSchema" xmlns:p="http://schemas.microsoft.com/office/2006/metadata/properties" targetNamespace="http://schemas.microsoft.com/office/2006/metadata/properties" ma:root="true" ma:fieldsID="97b07b7ea78b88116de4c057620cee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86701-85A5-46D6-9783-4E285F147DE5}">
  <ds:schemaRefs>
    <ds:schemaRef ds:uri="http://schemas.microsoft.com/sharepoint/events"/>
  </ds:schemaRefs>
</ds:datastoreItem>
</file>

<file path=customXml/itemProps2.xml><?xml version="1.0" encoding="utf-8"?>
<ds:datastoreItem xmlns:ds="http://schemas.openxmlformats.org/officeDocument/2006/customXml" ds:itemID="{2A448ABF-8B6A-4EB7-BDE5-7A210312F9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A51FD-2D38-4535-A31C-EA383B59605E}">
  <ds:schemaRefs>
    <ds:schemaRef ds:uri="http://schemas.microsoft.com/sharepoint/v3/contenttype/forms"/>
  </ds:schemaRefs>
</ds:datastoreItem>
</file>

<file path=customXml/itemProps4.xml><?xml version="1.0" encoding="utf-8"?>
<ds:datastoreItem xmlns:ds="http://schemas.openxmlformats.org/officeDocument/2006/customXml" ds:itemID="{B43A310E-A7D1-4239-B938-7EA1E884FD2A}">
  <ds:schemaRefs>
    <ds:schemaRef ds:uri="http://schemas.openxmlformats.org/officeDocument/2006/bibliography"/>
  </ds:schemaRefs>
</ds:datastoreItem>
</file>

<file path=customXml/itemProps5.xml><?xml version="1.0" encoding="utf-8"?>
<ds:datastoreItem xmlns:ds="http://schemas.openxmlformats.org/officeDocument/2006/customXml" ds:itemID="{735D1DEF-92E7-41DA-932E-BBEA5132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15</Pages>
  <Words>6055</Words>
  <Characters>34515</Characters>
  <Application>Microsoft Office Word</Application>
  <DocSecurity>0</DocSecurity>
  <PresentationFormat>15|.DOCX</PresentationFormat>
  <Lines>287</Lines>
  <Paragraphs>80</Paragraphs>
  <ScaleCrop>false</ScaleCrop>
  <HeadingPairs>
    <vt:vector size="2" baseType="variant">
      <vt:variant>
        <vt:lpstr>Title</vt:lpstr>
      </vt:variant>
      <vt:variant>
        <vt:i4>1</vt:i4>
      </vt:variant>
    </vt:vector>
  </HeadingPairs>
  <TitlesOfParts>
    <vt:vector size="1" baseType="lpstr">
      <vt:lpstr/>
    </vt:vector>
  </TitlesOfParts>
  <Company>Berkeley Lab</Company>
  <LinksUpToDate>false</LinksUpToDate>
  <CharactersWithSpaces>40490</CharactersWithSpaces>
  <SharedDoc>false</SharedDoc>
  <HLinks>
    <vt:vector size="6" baseType="variant">
      <vt:variant>
        <vt:i4>1441825</vt:i4>
      </vt:variant>
      <vt:variant>
        <vt:i4>0</vt:i4>
      </vt:variant>
      <vt:variant>
        <vt:i4>0</vt:i4>
      </vt:variant>
      <vt:variant>
        <vt:i4>5</vt:i4>
      </vt:variant>
      <vt:variant>
        <vt:lpwstr>http://www.ucop.edu/procurement-services/_files/Matrix for website.pdf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ARKong</dc:creator>
  <cp:keywords/>
  <cp:lastModifiedBy>Olsen, Ben</cp:lastModifiedBy>
  <cp:revision>64</cp:revision>
  <cp:lastPrinted>2011-12-13T17:24:00Z</cp:lastPrinted>
  <dcterms:created xsi:type="dcterms:W3CDTF">2023-04-20T00:00:00Z</dcterms:created>
  <dcterms:modified xsi:type="dcterms:W3CDTF">2023-06-09T20:08:00Z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